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7B317" w14:textId="77777777" w:rsidR="007429BB" w:rsidRDefault="007429BB" w:rsidP="00B40F71">
      <w:pPr>
        <w:pStyle w:val="Titel"/>
        <w:jc w:val="center"/>
        <w:rPr>
          <w:rStyle w:val="Hyperlink"/>
          <w:rFonts w:asciiTheme="minorHAnsi" w:eastAsia="Times New Roman" w:hAnsiTheme="minorHAnsi" w:cstheme="minorHAnsi"/>
          <w:b/>
          <w:color w:val="auto"/>
          <w:sz w:val="28"/>
          <w:szCs w:val="28"/>
          <w:lang w:eastAsia="de-DE"/>
        </w:rPr>
      </w:pPr>
    </w:p>
    <w:p w14:paraId="328918D8" w14:textId="72773E34" w:rsidR="00B40F71" w:rsidRDefault="00B40F71" w:rsidP="00B40F71">
      <w:pPr>
        <w:pStyle w:val="Titel"/>
        <w:jc w:val="center"/>
        <w:rPr>
          <w:rFonts w:asciiTheme="minorHAnsi" w:hAnsiTheme="minorHAnsi" w:cstheme="minorHAnsi"/>
          <w:sz w:val="28"/>
          <w:szCs w:val="28"/>
        </w:rPr>
      </w:pPr>
      <w:r>
        <w:rPr>
          <w:rStyle w:val="Hyperlink"/>
          <w:rFonts w:asciiTheme="minorHAnsi" w:eastAsia="Times New Roman" w:hAnsiTheme="minorHAnsi" w:cstheme="minorHAnsi"/>
          <w:b/>
          <w:color w:val="auto"/>
          <w:sz w:val="28"/>
          <w:szCs w:val="28"/>
          <w:lang w:eastAsia="de-DE"/>
        </w:rPr>
        <w:t>Informationspflicht gemäß Art. 13 und 14 DSGVO</w:t>
      </w:r>
      <w:r w:rsidR="004A4F88">
        <w:rPr>
          <w:rStyle w:val="Hyperlink"/>
          <w:rFonts w:asciiTheme="minorHAnsi" w:eastAsia="Times New Roman" w:hAnsiTheme="minorHAnsi" w:cstheme="minorHAnsi"/>
          <w:b/>
          <w:color w:val="auto"/>
          <w:sz w:val="28"/>
          <w:szCs w:val="28"/>
          <w:lang w:eastAsia="de-DE"/>
        </w:rPr>
        <w:t xml:space="preserve"> für </w:t>
      </w:r>
      <w:r w:rsidR="00F71361">
        <w:rPr>
          <w:rStyle w:val="Hyperlink"/>
          <w:rFonts w:asciiTheme="minorHAnsi" w:eastAsia="Times New Roman" w:hAnsiTheme="minorHAnsi" w:cstheme="minorHAnsi"/>
          <w:b/>
          <w:color w:val="auto"/>
          <w:sz w:val="28"/>
          <w:szCs w:val="28"/>
          <w:lang w:eastAsia="de-DE"/>
        </w:rPr>
        <w:t>Lieferanten</w:t>
      </w:r>
      <w:r>
        <w:rPr>
          <w:rFonts w:asciiTheme="minorHAnsi" w:eastAsia="Times New Roman" w:hAnsiTheme="minorHAnsi" w:cstheme="minorHAnsi"/>
          <w:b/>
          <w:color w:val="auto"/>
          <w:sz w:val="28"/>
          <w:szCs w:val="28"/>
          <w:u w:val="single"/>
          <w:lang w:eastAsia="de-DE"/>
        </w:rPr>
        <w:br/>
      </w:r>
    </w:p>
    <w:p w14:paraId="508AD555" w14:textId="005C7E56" w:rsidR="00B40F71" w:rsidRPr="006E2129" w:rsidRDefault="004555A5" w:rsidP="00B40F71">
      <w:pPr>
        <w:pStyle w:val="Titel"/>
        <w:rPr>
          <w:rFonts w:asciiTheme="minorHAnsi" w:hAnsiTheme="minorHAnsi" w:cstheme="minorHAnsi"/>
          <w:b/>
          <w:color w:val="auto"/>
          <w:sz w:val="28"/>
          <w:szCs w:val="28"/>
        </w:rPr>
      </w:pPr>
      <w:r w:rsidRPr="006E2129">
        <w:rPr>
          <w:rFonts w:asciiTheme="minorHAnsi" w:hAnsiTheme="minorHAnsi" w:cstheme="minorHAnsi"/>
          <w:b/>
          <w:color w:val="auto"/>
          <w:sz w:val="28"/>
          <w:szCs w:val="28"/>
        </w:rPr>
        <w:t>Daten Verarbeiter</w:t>
      </w:r>
    </w:p>
    <w:p w14:paraId="792706ED" w14:textId="77777777" w:rsidR="00B40F71" w:rsidRPr="0084337E" w:rsidRDefault="00B40F71" w:rsidP="00B40F71">
      <w:pPr>
        <w:pStyle w:val="berschrift1"/>
        <w:rPr>
          <w:rFonts w:asciiTheme="minorHAnsi" w:hAnsiTheme="minorHAnsi" w:cstheme="minorHAnsi"/>
          <w:color w:val="auto"/>
          <w:sz w:val="22"/>
          <w:szCs w:val="22"/>
        </w:rPr>
      </w:pPr>
      <w:r w:rsidRPr="0084337E">
        <w:rPr>
          <w:rStyle w:val="berschrift2Zchn"/>
          <w:rFonts w:asciiTheme="minorHAnsi" w:hAnsiTheme="minorHAnsi" w:cstheme="minorHAnsi"/>
          <w:color w:val="auto"/>
          <w:sz w:val="22"/>
          <w:szCs w:val="22"/>
        </w:rPr>
        <w:t>Name und Kontaktdaten des Verantwortlichen</w:t>
      </w:r>
      <w:r w:rsidRPr="0084337E">
        <w:rPr>
          <w:rFonts w:asciiTheme="minorHAnsi" w:hAnsiTheme="minorHAnsi" w:cstheme="minorHAnsi"/>
          <w:color w:val="auto"/>
          <w:sz w:val="22"/>
          <w:szCs w:val="22"/>
        </w:rPr>
        <w:t>:</w:t>
      </w:r>
    </w:p>
    <w:p w14:paraId="6941A543" w14:textId="77777777" w:rsidR="00B40F71" w:rsidRPr="0084337E" w:rsidRDefault="00B40F71" w:rsidP="00B40F71">
      <w:pPr>
        <w:rPr>
          <w:rFonts w:cstheme="minorHAnsi"/>
        </w:rPr>
      </w:pPr>
    </w:p>
    <w:p w14:paraId="2646B18C" w14:textId="77777777" w:rsidR="00950FB5" w:rsidRPr="0084337E" w:rsidRDefault="00950FB5" w:rsidP="00950FB5">
      <w:pPr>
        <w:pStyle w:val="berschrift2"/>
        <w:spacing w:before="0"/>
        <w:rPr>
          <w:rFonts w:ascii="Calibri" w:hAnsi="Calibri" w:cs="Calibri"/>
          <w:color w:val="auto"/>
          <w:sz w:val="22"/>
          <w:szCs w:val="22"/>
        </w:rPr>
      </w:pPr>
      <w:r w:rsidRPr="0084337E">
        <w:rPr>
          <w:rFonts w:ascii="Calibri" w:hAnsi="Calibri" w:cs="Calibri"/>
          <w:b/>
          <w:color w:val="auto"/>
          <w:sz w:val="22"/>
          <w:szCs w:val="22"/>
        </w:rPr>
        <w:t>Zimmerei Vitzthum GmbH</w:t>
      </w:r>
      <w:r w:rsidRPr="0084337E">
        <w:rPr>
          <w:rFonts w:ascii="Calibri" w:hAnsi="Calibri" w:cs="Calibri"/>
          <w:b/>
          <w:color w:val="auto"/>
          <w:sz w:val="22"/>
          <w:szCs w:val="22"/>
        </w:rPr>
        <w:br/>
      </w:r>
      <w:r w:rsidRPr="0084337E">
        <w:rPr>
          <w:rFonts w:ascii="Calibri" w:hAnsi="Calibri" w:cs="Calibri"/>
          <w:color w:val="auto"/>
          <w:sz w:val="22"/>
          <w:szCs w:val="22"/>
        </w:rPr>
        <w:t>Hauptstraße 23</w:t>
      </w:r>
      <w:r w:rsidRPr="0084337E">
        <w:rPr>
          <w:rFonts w:ascii="Calibri" w:hAnsi="Calibri" w:cs="Calibri"/>
          <w:color w:val="auto"/>
          <w:sz w:val="22"/>
          <w:szCs w:val="22"/>
        </w:rPr>
        <w:br/>
        <w:t xml:space="preserve">90559 </w:t>
      </w:r>
      <w:proofErr w:type="spellStart"/>
      <w:r w:rsidRPr="0084337E">
        <w:rPr>
          <w:rFonts w:ascii="Calibri" w:hAnsi="Calibri" w:cs="Calibri"/>
          <w:color w:val="auto"/>
          <w:sz w:val="22"/>
          <w:szCs w:val="22"/>
        </w:rPr>
        <w:t>Burgthann-Ezelsdorf</w:t>
      </w:r>
      <w:proofErr w:type="spellEnd"/>
    </w:p>
    <w:p w14:paraId="011620E1" w14:textId="77777777" w:rsidR="00950FB5" w:rsidRPr="0084337E" w:rsidRDefault="00950FB5" w:rsidP="00950FB5">
      <w:pPr>
        <w:rPr>
          <w:rFonts w:ascii="Calibri" w:hAnsi="Calibri" w:cs="Calibri"/>
        </w:rPr>
      </w:pPr>
    </w:p>
    <w:p w14:paraId="48F8031F" w14:textId="77777777" w:rsidR="00950FB5" w:rsidRPr="0084337E" w:rsidRDefault="00950FB5" w:rsidP="00950FB5">
      <w:pPr>
        <w:pStyle w:val="StandardWeb"/>
        <w:spacing w:before="0" w:beforeAutospacing="0" w:after="0" w:afterAutospacing="0"/>
        <w:rPr>
          <w:rFonts w:ascii="Calibri" w:hAnsi="Calibri" w:cs="Calibri"/>
          <w:sz w:val="22"/>
          <w:szCs w:val="22"/>
        </w:rPr>
      </w:pPr>
      <w:r w:rsidRPr="0084337E">
        <w:rPr>
          <w:rFonts w:ascii="Calibri" w:hAnsi="Calibri" w:cs="Calibri"/>
          <w:sz w:val="22"/>
          <w:szCs w:val="22"/>
        </w:rPr>
        <w:t>Telefon: 09188-918810</w:t>
      </w:r>
    </w:p>
    <w:p w14:paraId="6D9C9C9E" w14:textId="1E8AC33C" w:rsidR="00950FB5" w:rsidRPr="0084337E" w:rsidRDefault="00950FB5" w:rsidP="00950FB5">
      <w:pPr>
        <w:pStyle w:val="StandardWeb"/>
        <w:spacing w:before="0" w:beforeAutospacing="0" w:after="0" w:afterAutospacing="0"/>
        <w:rPr>
          <w:rFonts w:ascii="Calibri" w:hAnsi="Calibri" w:cs="Calibri"/>
          <w:sz w:val="22"/>
          <w:szCs w:val="22"/>
        </w:rPr>
      </w:pPr>
      <w:r w:rsidRPr="0084337E">
        <w:rPr>
          <w:rFonts w:ascii="Calibri" w:hAnsi="Calibri" w:cs="Calibri"/>
          <w:sz w:val="22"/>
          <w:szCs w:val="22"/>
        </w:rPr>
        <w:br/>
      </w:r>
      <w:hyperlink r:id="rId7" w:history="1">
        <w:r w:rsidR="00413033" w:rsidRPr="0084337E">
          <w:rPr>
            <w:rStyle w:val="Hyperlink"/>
            <w:rFonts w:ascii="Calibri" w:hAnsi="Calibri" w:cs="Calibri"/>
            <w:color w:val="auto"/>
            <w:sz w:val="22"/>
            <w:szCs w:val="22"/>
            <w:u w:val="none"/>
          </w:rPr>
          <w:t>info@zimmerei-vitzthum.de</w:t>
        </w:r>
      </w:hyperlink>
      <w:r w:rsidR="00413033" w:rsidRPr="0084337E">
        <w:rPr>
          <w:rFonts w:ascii="Calibri" w:hAnsi="Calibri" w:cs="Calibri"/>
          <w:sz w:val="22"/>
          <w:szCs w:val="22"/>
        </w:rPr>
        <w:br/>
      </w:r>
      <w:hyperlink r:id="rId8" w:history="1">
        <w:r w:rsidRPr="0084337E">
          <w:rPr>
            <w:rStyle w:val="Hyperlink"/>
            <w:rFonts w:ascii="Calibri" w:hAnsi="Calibri" w:cs="Calibri"/>
            <w:color w:val="auto"/>
            <w:sz w:val="22"/>
            <w:szCs w:val="22"/>
            <w:u w:val="none"/>
          </w:rPr>
          <w:t>www.zimmerei-vitzthum.de</w:t>
        </w:r>
      </w:hyperlink>
    </w:p>
    <w:p w14:paraId="2C315555" w14:textId="77777777" w:rsidR="00950FB5" w:rsidRPr="0084337E" w:rsidRDefault="00950FB5" w:rsidP="00950FB5">
      <w:pPr>
        <w:pStyle w:val="StandardWeb"/>
        <w:spacing w:before="0" w:beforeAutospacing="0" w:after="0" w:afterAutospacing="0"/>
        <w:rPr>
          <w:rFonts w:ascii="Calibri" w:hAnsi="Calibri" w:cs="Calibri"/>
          <w:sz w:val="22"/>
          <w:szCs w:val="22"/>
        </w:rPr>
      </w:pPr>
    </w:p>
    <w:p w14:paraId="7BA36223" w14:textId="77777777" w:rsidR="00950FB5" w:rsidRPr="0084337E" w:rsidRDefault="00950FB5" w:rsidP="00950FB5">
      <w:pPr>
        <w:pStyle w:val="StandardWeb"/>
        <w:spacing w:before="0" w:beforeAutospacing="0" w:after="0" w:afterAutospacing="0"/>
        <w:rPr>
          <w:rFonts w:ascii="Calibri" w:hAnsi="Calibri" w:cs="Calibri"/>
          <w:sz w:val="22"/>
          <w:szCs w:val="22"/>
        </w:rPr>
      </w:pPr>
      <w:r w:rsidRPr="0084337E">
        <w:rPr>
          <w:rStyle w:val="Fett"/>
          <w:rFonts w:ascii="Calibri" w:hAnsi="Calibri" w:cs="Calibri"/>
          <w:sz w:val="22"/>
          <w:szCs w:val="22"/>
        </w:rPr>
        <w:t>Geschäftsführung</w:t>
      </w:r>
    </w:p>
    <w:p w14:paraId="45F8C4C3" w14:textId="77777777" w:rsidR="00950FB5" w:rsidRPr="0084337E" w:rsidRDefault="00950FB5" w:rsidP="00950FB5">
      <w:pPr>
        <w:pStyle w:val="StandardWeb"/>
        <w:spacing w:before="0" w:beforeAutospacing="0" w:after="0" w:afterAutospacing="0"/>
        <w:rPr>
          <w:rFonts w:ascii="Calibri" w:hAnsi="Calibri" w:cs="Calibri"/>
          <w:sz w:val="22"/>
          <w:szCs w:val="22"/>
        </w:rPr>
      </w:pPr>
      <w:r w:rsidRPr="0084337E">
        <w:rPr>
          <w:rFonts w:ascii="Calibri" w:hAnsi="Calibri" w:cs="Calibri"/>
          <w:sz w:val="22"/>
          <w:szCs w:val="22"/>
        </w:rPr>
        <w:t>Georg Vitzthum</w:t>
      </w:r>
    </w:p>
    <w:p w14:paraId="73A143FB" w14:textId="77777777" w:rsidR="00950FB5" w:rsidRPr="0084337E" w:rsidRDefault="00950FB5" w:rsidP="00950FB5">
      <w:pPr>
        <w:pStyle w:val="StandardWeb"/>
        <w:spacing w:before="0" w:beforeAutospacing="0" w:after="0" w:afterAutospacing="0"/>
        <w:rPr>
          <w:rFonts w:ascii="Calibri" w:hAnsi="Calibri" w:cs="Calibri"/>
          <w:sz w:val="22"/>
          <w:szCs w:val="22"/>
        </w:rPr>
      </w:pPr>
    </w:p>
    <w:p w14:paraId="0CB9D78B" w14:textId="77777777" w:rsidR="00950FB5" w:rsidRPr="0084337E" w:rsidRDefault="00950FB5" w:rsidP="00950FB5">
      <w:pPr>
        <w:pStyle w:val="StandardWeb"/>
        <w:spacing w:before="0" w:beforeAutospacing="0" w:after="0" w:afterAutospacing="0"/>
        <w:rPr>
          <w:rFonts w:ascii="Calibri" w:hAnsi="Calibri" w:cs="Calibri"/>
          <w:sz w:val="22"/>
          <w:szCs w:val="22"/>
        </w:rPr>
      </w:pPr>
      <w:proofErr w:type="spellStart"/>
      <w:r w:rsidRPr="0084337E">
        <w:rPr>
          <w:rFonts w:ascii="Calibri" w:hAnsi="Calibri" w:cs="Calibri"/>
          <w:sz w:val="22"/>
          <w:szCs w:val="22"/>
        </w:rPr>
        <w:t>UStID</w:t>
      </w:r>
      <w:proofErr w:type="spellEnd"/>
      <w:r w:rsidRPr="0084337E">
        <w:rPr>
          <w:rFonts w:ascii="Calibri" w:hAnsi="Calibri" w:cs="Calibri"/>
          <w:sz w:val="22"/>
          <w:szCs w:val="22"/>
        </w:rPr>
        <w:t>: DE 219 281 693</w:t>
      </w:r>
    </w:p>
    <w:p w14:paraId="508E9D94" w14:textId="77777777" w:rsidR="00950FB5" w:rsidRPr="0084337E" w:rsidRDefault="00950FB5" w:rsidP="00950FB5">
      <w:pPr>
        <w:rPr>
          <w:rFonts w:ascii="Calibri" w:hAnsi="Calibri" w:cs="Calibri"/>
        </w:rPr>
      </w:pPr>
    </w:p>
    <w:p w14:paraId="0A400572" w14:textId="77777777" w:rsidR="00950FB5" w:rsidRPr="0084337E" w:rsidRDefault="00950FB5" w:rsidP="00950FB5">
      <w:pPr>
        <w:pStyle w:val="berschrift1"/>
        <w:rPr>
          <w:rStyle w:val="berschrift2Zchn"/>
          <w:rFonts w:asciiTheme="minorHAnsi" w:hAnsiTheme="minorHAnsi" w:cstheme="minorHAnsi"/>
          <w:color w:val="auto"/>
          <w:sz w:val="22"/>
          <w:szCs w:val="22"/>
        </w:rPr>
      </w:pPr>
      <w:r w:rsidRPr="0084337E">
        <w:rPr>
          <w:rStyle w:val="berschrift2Zchn"/>
          <w:rFonts w:asciiTheme="minorHAnsi" w:hAnsiTheme="minorHAnsi" w:cstheme="minorHAnsi"/>
          <w:color w:val="auto"/>
          <w:sz w:val="22"/>
          <w:szCs w:val="22"/>
        </w:rPr>
        <w:t>Name und Kontaktdaten der Datenschutzbeauftragten:</w:t>
      </w:r>
    </w:p>
    <w:p w14:paraId="4BC4B57B" w14:textId="77777777" w:rsidR="00A816AA" w:rsidRPr="0084337E" w:rsidRDefault="00A816AA" w:rsidP="00A816AA">
      <w:pPr>
        <w:rPr>
          <w:rFonts w:cstheme="minorHAnsi"/>
        </w:rPr>
      </w:pPr>
    </w:p>
    <w:p w14:paraId="44ED3706" w14:textId="5F86A715" w:rsidR="00A816AA" w:rsidRPr="0084337E" w:rsidRDefault="00A816AA" w:rsidP="00A816AA">
      <w:pPr>
        <w:rPr>
          <w:rFonts w:ascii="Calibri" w:hAnsi="Calibri" w:cs="Calibri"/>
        </w:rPr>
      </w:pPr>
      <w:r w:rsidRPr="0084337E">
        <w:rPr>
          <w:rFonts w:ascii="Calibri" w:hAnsi="Calibri" w:cs="Calibri"/>
        </w:rPr>
        <w:t xml:space="preserve">Wird laut </w:t>
      </w:r>
      <w:hyperlink r:id="rId9" w:tgtFrame="_blank" w:tooltip="Art. 37 DSGVO: Benennung eines Datenschutzbeauftragten" w:history="1">
        <w:r w:rsidRPr="0084337E">
          <w:rPr>
            <w:rStyle w:val="Hyperlink"/>
            <w:rFonts w:ascii="Calibri" w:hAnsi="Calibri" w:cs="Calibri"/>
          </w:rPr>
          <w:t>Art. 37 Abs. 1 DSGVO</w:t>
        </w:r>
      </w:hyperlink>
      <w:r w:rsidRPr="0084337E">
        <w:rPr>
          <w:rFonts w:ascii="Calibri" w:hAnsi="Calibri" w:cs="Calibri"/>
        </w:rPr>
        <w:t xml:space="preserve"> nicht benötigt.</w:t>
      </w:r>
    </w:p>
    <w:p w14:paraId="5B64C00A" w14:textId="77777777" w:rsidR="00A816AA" w:rsidRPr="0084337E" w:rsidRDefault="00A816AA" w:rsidP="00A816AA">
      <w:pPr>
        <w:rPr>
          <w:rFonts w:ascii="Calibri" w:hAnsi="Calibri" w:cs="Calibri"/>
        </w:rPr>
      </w:pPr>
    </w:p>
    <w:p w14:paraId="432817D3" w14:textId="77777777" w:rsidR="00A816AA" w:rsidRPr="0084337E" w:rsidRDefault="00A816AA" w:rsidP="00A816AA">
      <w:pPr>
        <w:rPr>
          <w:rFonts w:ascii="Calibri" w:hAnsi="Calibri" w:cs="Calibri"/>
        </w:rPr>
      </w:pPr>
      <w:r w:rsidRPr="0084337E">
        <w:rPr>
          <w:rFonts w:ascii="Calibri" w:hAnsi="Calibri" w:cs="Calibri"/>
        </w:rPr>
        <w:t>Bei Fragen wenden wir uns an:</w:t>
      </w:r>
    </w:p>
    <w:p w14:paraId="7426CB79" w14:textId="77777777" w:rsidR="00A816AA" w:rsidRPr="0084337E" w:rsidRDefault="00A816AA" w:rsidP="00A816AA">
      <w:pPr>
        <w:rPr>
          <w:rFonts w:ascii="Calibri" w:hAnsi="Calibri" w:cs="Calibri"/>
        </w:rPr>
      </w:pPr>
    </w:p>
    <w:p w14:paraId="0F58C849" w14:textId="77777777" w:rsidR="00A816AA" w:rsidRPr="0084337E" w:rsidRDefault="00A816AA" w:rsidP="00A816AA">
      <w:pPr>
        <w:rPr>
          <w:rFonts w:ascii="Calibri" w:hAnsi="Calibri" w:cs="Calibri"/>
        </w:rPr>
      </w:pPr>
      <w:r w:rsidRPr="0084337E">
        <w:rPr>
          <w:rFonts w:ascii="Calibri" w:hAnsi="Calibri" w:cs="Calibri"/>
        </w:rPr>
        <w:t xml:space="preserve">Datenschutz </w:t>
      </w:r>
      <w:proofErr w:type="spellStart"/>
      <w:r w:rsidRPr="0084337E">
        <w:rPr>
          <w:rFonts w:ascii="Calibri" w:hAnsi="Calibri" w:cs="Calibri"/>
        </w:rPr>
        <w:t>Pöllinger</w:t>
      </w:r>
      <w:proofErr w:type="spellEnd"/>
      <w:r w:rsidRPr="0084337E">
        <w:rPr>
          <w:rFonts w:ascii="Calibri" w:hAnsi="Calibri" w:cs="Calibri"/>
        </w:rPr>
        <w:t xml:space="preserve"> GmbH</w:t>
      </w:r>
    </w:p>
    <w:p w14:paraId="5C085E93" w14:textId="77777777" w:rsidR="00A816AA" w:rsidRPr="0084337E" w:rsidRDefault="00A816AA" w:rsidP="00A816AA">
      <w:pPr>
        <w:rPr>
          <w:rFonts w:ascii="Calibri" w:hAnsi="Calibri" w:cs="Calibri"/>
        </w:rPr>
      </w:pPr>
      <w:r w:rsidRPr="0084337E">
        <w:rPr>
          <w:rFonts w:ascii="Calibri" w:hAnsi="Calibri" w:cs="Calibri"/>
        </w:rPr>
        <w:t>Dresdner Str. 38</w:t>
      </w:r>
    </w:p>
    <w:p w14:paraId="4821273C" w14:textId="77777777" w:rsidR="00A816AA" w:rsidRPr="0084337E" w:rsidRDefault="00A816AA" w:rsidP="00A816AA">
      <w:pPr>
        <w:rPr>
          <w:rFonts w:ascii="Calibri" w:hAnsi="Calibri" w:cs="Calibri"/>
        </w:rPr>
      </w:pPr>
      <w:r w:rsidRPr="0084337E">
        <w:rPr>
          <w:rFonts w:ascii="Calibri" w:hAnsi="Calibri" w:cs="Calibri"/>
        </w:rPr>
        <w:t>92318 Neumarkt</w:t>
      </w:r>
    </w:p>
    <w:p w14:paraId="3B05C05E" w14:textId="77777777" w:rsidR="00950FB5" w:rsidRPr="0084337E" w:rsidRDefault="00950FB5" w:rsidP="00950FB5">
      <w:pPr>
        <w:rPr>
          <w:rFonts w:cstheme="minorHAnsi"/>
        </w:rPr>
      </w:pPr>
    </w:p>
    <w:p w14:paraId="51BAB589" w14:textId="6CA7B051" w:rsidR="00805C8F" w:rsidRDefault="00805C8F" w:rsidP="00805C8F">
      <w:pPr>
        <w:tabs>
          <w:tab w:val="left" w:pos="5355"/>
        </w:tabs>
        <w:rPr>
          <w:rFonts w:cstheme="minorHAnsi"/>
        </w:rPr>
      </w:pPr>
      <w:r>
        <w:rPr>
          <w:rFonts w:cstheme="minorHAnsi"/>
        </w:rPr>
        <w:tab/>
      </w:r>
    </w:p>
    <w:p w14:paraId="3D301FDF" w14:textId="77777777" w:rsidR="007429BB" w:rsidRDefault="007429BB">
      <w:pPr>
        <w:rPr>
          <w:rFonts w:eastAsiaTheme="majorEastAsia" w:cstheme="minorHAnsi"/>
          <w:b/>
          <w:spacing w:val="5"/>
          <w:kern w:val="28"/>
          <w:sz w:val="28"/>
          <w:szCs w:val="28"/>
        </w:rPr>
      </w:pPr>
      <w:r>
        <w:rPr>
          <w:rFonts w:cstheme="minorHAnsi"/>
          <w:b/>
          <w:sz w:val="28"/>
          <w:szCs w:val="28"/>
        </w:rPr>
        <w:br w:type="page"/>
      </w:r>
    </w:p>
    <w:p w14:paraId="7A4394A9" w14:textId="77777777" w:rsidR="007429BB" w:rsidRDefault="007429BB" w:rsidP="00FF67F5">
      <w:pPr>
        <w:pStyle w:val="Titel"/>
        <w:rPr>
          <w:rFonts w:asciiTheme="minorHAnsi" w:hAnsiTheme="minorHAnsi" w:cstheme="minorHAnsi"/>
          <w:b/>
          <w:color w:val="auto"/>
          <w:sz w:val="28"/>
          <w:szCs w:val="28"/>
        </w:rPr>
      </w:pPr>
    </w:p>
    <w:p w14:paraId="33FED2D7" w14:textId="3A1E730A" w:rsidR="00FF67F5" w:rsidRPr="001D2B7F" w:rsidRDefault="00FF67F5" w:rsidP="00FF67F5">
      <w:pPr>
        <w:pStyle w:val="Titel"/>
        <w:rPr>
          <w:rFonts w:asciiTheme="minorHAnsi" w:hAnsiTheme="minorHAnsi" w:cstheme="minorHAnsi"/>
          <w:b/>
          <w:color w:val="auto"/>
          <w:sz w:val="28"/>
          <w:szCs w:val="28"/>
        </w:rPr>
      </w:pPr>
      <w:r w:rsidRPr="001D2B7F">
        <w:rPr>
          <w:rFonts w:asciiTheme="minorHAnsi" w:hAnsiTheme="minorHAnsi" w:cstheme="minorHAnsi"/>
          <w:b/>
          <w:color w:val="auto"/>
          <w:sz w:val="28"/>
          <w:szCs w:val="28"/>
        </w:rPr>
        <w:t>Verarbeitungsrahmen</w:t>
      </w:r>
      <w:r w:rsidR="00805C8F" w:rsidRPr="001D2B7F">
        <w:rPr>
          <w:rFonts w:asciiTheme="minorHAnsi" w:hAnsiTheme="minorHAnsi" w:cstheme="minorHAnsi"/>
          <w:b/>
          <w:color w:val="auto"/>
          <w:sz w:val="28"/>
          <w:szCs w:val="28"/>
        </w:rPr>
        <w:t xml:space="preserve"> und Herkunft der Daten</w:t>
      </w:r>
      <w:r w:rsidR="00805C8F" w:rsidRPr="001D2B7F">
        <w:rPr>
          <w:rFonts w:asciiTheme="minorHAnsi" w:hAnsiTheme="minorHAnsi" w:cstheme="minorHAnsi"/>
          <w:b/>
          <w:color w:val="auto"/>
          <w:sz w:val="28"/>
          <w:szCs w:val="28"/>
        </w:rPr>
        <w:br/>
      </w:r>
    </w:p>
    <w:p w14:paraId="51EB4012" w14:textId="77777777" w:rsidR="00FF67F5" w:rsidRPr="001D2B7F" w:rsidRDefault="00FF67F5" w:rsidP="00FF67F5">
      <w:pPr>
        <w:pStyle w:val="Titel"/>
        <w:rPr>
          <w:rFonts w:asciiTheme="minorHAnsi" w:hAnsiTheme="minorHAnsi" w:cstheme="minorHAnsi"/>
          <w:b/>
          <w:color w:val="auto"/>
          <w:sz w:val="28"/>
          <w:szCs w:val="28"/>
        </w:rPr>
      </w:pPr>
      <w:r w:rsidRPr="001D2B7F">
        <w:rPr>
          <w:rFonts w:asciiTheme="minorHAnsi" w:hAnsiTheme="minorHAnsi" w:cstheme="minorHAnsi"/>
          <w:b/>
          <w:color w:val="auto"/>
          <w:sz w:val="28"/>
          <w:szCs w:val="28"/>
        </w:rPr>
        <w:t xml:space="preserve">Zweck und Rechtsgrundlage für die Verarbeitung </w:t>
      </w:r>
    </w:p>
    <w:p w14:paraId="4905D4B2" w14:textId="05CC10D8" w:rsidR="00FF67F5" w:rsidRPr="001D2B7F" w:rsidRDefault="00FF67F5" w:rsidP="00FF67F5">
      <w:pPr>
        <w:pStyle w:val="Titel"/>
        <w:rPr>
          <w:rFonts w:asciiTheme="minorHAnsi" w:hAnsiTheme="minorHAnsi" w:cstheme="minorHAnsi"/>
          <w:b/>
          <w:color w:val="auto"/>
          <w:sz w:val="28"/>
          <w:szCs w:val="28"/>
        </w:rPr>
      </w:pPr>
      <w:r w:rsidRPr="001D2B7F">
        <w:rPr>
          <w:rFonts w:asciiTheme="minorHAnsi" w:hAnsiTheme="minorHAnsi" w:cstheme="minorHAnsi"/>
          <w:b/>
          <w:color w:val="auto"/>
          <w:sz w:val="28"/>
          <w:szCs w:val="28"/>
        </w:rPr>
        <w:t xml:space="preserve">Art. 6, Absatz 1, </w:t>
      </w:r>
      <w:proofErr w:type="spellStart"/>
      <w:r w:rsidR="004A4F88" w:rsidRPr="001D2B7F">
        <w:rPr>
          <w:rFonts w:asciiTheme="minorHAnsi" w:hAnsiTheme="minorHAnsi" w:cstheme="minorHAnsi"/>
          <w:b/>
          <w:color w:val="auto"/>
          <w:sz w:val="28"/>
          <w:szCs w:val="28"/>
        </w:rPr>
        <w:t>lit</w:t>
      </w:r>
      <w:proofErr w:type="spellEnd"/>
      <w:r w:rsidR="004A4F88" w:rsidRPr="001D2B7F">
        <w:rPr>
          <w:rFonts w:asciiTheme="minorHAnsi" w:hAnsiTheme="minorHAnsi" w:cstheme="minorHAnsi"/>
          <w:b/>
          <w:color w:val="auto"/>
          <w:sz w:val="28"/>
          <w:szCs w:val="28"/>
        </w:rPr>
        <w:t>.</w:t>
      </w:r>
      <w:r w:rsidRPr="001D2B7F">
        <w:rPr>
          <w:rFonts w:asciiTheme="minorHAnsi" w:hAnsiTheme="minorHAnsi" w:cstheme="minorHAnsi"/>
          <w:b/>
          <w:color w:val="auto"/>
          <w:sz w:val="28"/>
          <w:szCs w:val="28"/>
        </w:rPr>
        <w:t xml:space="preserve"> a, b,</w:t>
      </w:r>
      <w:r w:rsidR="004A4F88" w:rsidRPr="001D2B7F">
        <w:rPr>
          <w:rFonts w:asciiTheme="minorHAnsi" w:hAnsiTheme="minorHAnsi" w:cstheme="minorHAnsi"/>
          <w:b/>
          <w:color w:val="auto"/>
          <w:sz w:val="28"/>
          <w:szCs w:val="28"/>
        </w:rPr>
        <w:t xml:space="preserve"> c,</w:t>
      </w:r>
      <w:r w:rsidRPr="001D2B7F">
        <w:rPr>
          <w:rFonts w:asciiTheme="minorHAnsi" w:hAnsiTheme="minorHAnsi" w:cstheme="minorHAnsi"/>
          <w:b/>
          <w:color w:val="auto"/>
          <w:sz w:val="28"/>
          <w:szCs w:val="28"/>
        </w:rPr>
        <w:t xml:space="preserve"> f DSGVO</w:t>
      </w:r>
    </w:p>
    <w:p w14:paraId="3630FDF0" w14:textId="77777777" w:rsidR="00F71361" w:rsidRDefault="00F71361" w:rsidP="00FF67F5">
      <w:pPr>
        <w:jc w:val="both"/>
        <w:rPr>
          <w:rFonts w:eastAsiaTheme="majorEastAsia" w:cstheme="minorHAnsi"/>
          <w:b/>
        </w:rPr>
      </w:pPr>
      <w:r>
        <w:rPr>
          <w:rFonts w:eastAsiaTheme="majorEastAsia" w:cstheme="minorHAnsi"/>
          <w:b/>
        </w:rPr>
        <w:t>Lieferantendaten</w:t>
      </w:r>
      <w:r w:rsidR="00FF67F5" w:rsidRPr="003909FD">
        <w:rPr>
          <w:rFonts w:eastAsiaTheme="majorEastAsia" w:cstheme="minorHAnsi"/>
          <w:b/>
        </w:rPr>
        <w:t xml:space="preserve">: </w:t>
      </w:r>
    </w:p>
    <w:p w14:paraId="0DDC8839" w14:textId="77777777" w:rsidR="00F71361" w:rsidRDefault="00F71361" w:rsidP="00FF67F5">
      <w:pPr>
        <w:jc w:val="both"/>
        <w:rPr>
          <w:rFonts w:eastAsiaTheme="majorEastAsia" w:cstheme="minorHAnsi"/>
          <w:b/>
        </w:rPr>
      </w:pPr>
    </w:p>
    <w:p w14:paraId="7FBD888D" w14:textId="555E0FD5" w:rsidR="00FF67F5" w:rsidRPr="009F7569" w:rsidRDefault="00F71361" w:rsidP="00FF67F5">
      <w:pPr>
        <w:jc w:val="both"/>
        <w:rPr>
          <w:rFonts w:eastAsiaTheme="majorEastAsia" w:cstheme="minorHAnsi"/>
          <w:b/>
        </w:rPr>
      </w:pPr>
      <w:r w:rsidRPr="00292E4D">
        <w:rPr>
          <w:rFonts w:cstheme="minorHAnsi"/>
        </w:rPr>
        <w:t>Erhebung, Verarbeitung oder Nutzung personenbezogener Daten erfolgen zur Erfüllung des Geschäftszwecks</w:t>
      </w:r>
      <w:r>
        <w:rPr>
          <w:rFonts w:cstheme="minorHAnsi"/>
        </w:rPr>
        <w:t xml:space="preserve"> Angebote, Auftragsbestätigungen</w:t>
      </w:r>
      <w:r w:rsidR="00142191">
        <w:rPr>
          <w:rFonts w:cstheme="minorHAnsi"/>
        </w:rPr>
        <w:t xml:space="preserve">, Rechnungen, </w:t>
      </w:r>
      <w:r>
        <w:rPr>
          <w:rFonts w:cstheme="minorHAnsi"/>
        </w:rPr>
        <w:t xml:space="preserve">Waren und Dienstleistungen zu bestellen sowie den Geschäftskontakt aufrecht zu erhalten </w:t>
      </w:r>
      <w:r w:rsidRPr="00292E4D">
        <w:rPr>
          <w:rFonts w:cstheme="minorHAnsi"/>
        </w:rPr>
        <w:t xml:space="preserve">und der Information </w:t>
      </w:r>
      <w:r>
        <w:rPr>
          <w:rFonts w:cstheme="minorHAnsi"/>
        </w:rPr>
        <w:t>durch den Lieferanten (</w:t>
      </w:r>
      <w:r w:rsidR="00FF67F5" w:rsidRPr="003909FD">
        <w:rPr>
          <w:rFonts w:eastAsiaTheme="majorEastAsia" w:cstheme="minorHAnsi"/>
        </w:rPr>
        <w:t xml:space="preserve">Art. 6 Abs. 1 </w:t>
      </w:r>
      <w:proofErr w:type="spellStart"/>
      <w:r w:rsidR="00FF67F5" w:rsidRPr="003909FD">
        <w:rPr>
          <w:rFonts w:eastAsiaTheme="majorEastAsia" w:cstheme="minorHAnsi"/>
        </w:rPr>
        <w:t>lit</w:t>
      </w:r>
      <w:proofErr w:type="spellEnd"/>
      <w:r w:rsidR="00FF67F5" w:rsidRPr="003909FD">
        <w:rPr>
          <w:rFonts w:eastAsiaTheme="majorEastAsia" w:cstheme="minorHAnsi"/>
        </w:rPr>
        <w:t xml:space="preserve">. </w:t>
      </w:r>
      <w:r>
        <w:rPr>
          <w:rFonts w:eastAsiaTheme="majorEastAsia" w:cstheme="minorHAnsi"/>
        </w:rPr>
        <w:t xml:space="preserve">a, </w:t>
      </w:r>
      <w:r w:rsidR="00FF67F5" w:rsidRPr="003909FD">
        <w:rPr>
          <w:rFonts w:eastAsiaTheme="majorEastAsia" w:cstheme="minorHAnsi"/>
        </w:rPr>
        <w:t>b</w:t>
      </w:r>
      <w:r>
        <w:rPr>
          <w:rFonts w:eastAsiaTheme="majorEastAsia" w:cstheme="minorHAnsi"/>
        </w:rPr>
        <w:t>, f</w:t>
      </w:r>
      <w:r w:rsidR="00FF67F5" w:rsidRPr="003909FD">
        <w:rPr>
          <w:rFonts w:eastAsiaTheme="majorEastAsia" w:cstheme="minorHAnsi"/>
        </w:rPr>
        <w:t xml:space="preserve"> EU-DSGVO</w:t>
      </w:r>
      <w:r>
        <w:rPr>
          <w:rFonts w:eastAsiaTheme="majorEastAsia" w:cstheme="minorHAnsi"/>
        </w:rPr>
        <w:t>)</w:t>
      </w:r>
      <w:r w:rsidR="00664099" w:rsidRPr="00664099">
        <w:rPr>
          <w:rFonts w:eastAsiaTheme="majorEastAsia" w:cstheme="minorHAnsi"/>
        </w:rPr>
        <w:t xml:space="preserve">. </w:t>
      </w:r>
      <w:r w:rsidR="00FF67F5" w:rsidRPr="003909FD">
        <w:rPr>
          <w:rFonts w:eastAsiaTheme="majorEastAsia" w:cstheme="minorHAnsi"/>
        </w:rPr>
        <w:t>Des Weiteren besteht die rechtliche Verpflichtung zur Verarbeitung</w:t>
      </w:r>
      <w:r w:rsidR="00805C8F">
        <w:rPr>
          <w:rFonts w:eastAsiaTheme="majorEastAsia" w:cstheme="minorHAnsi"/>
        </w:rPr>
        <w:t>,</w:t>
      </w:r>
      <w:r w:rsidR="00FF67F5" w:rsidRPr="003909FD">
        <w:rPr>
          <w:rFonts w:eastAsiaTheme="majorEastAsia" w:cstheme="minorHAnsi"/>
        </w:rPr>
        <w:t xml:space="preserve"> z.B. aufgr</w:t>
      </w:r>
      <w:r w:rsidR="00805C8F">
        <w:rPr>
          <w:rFonts w:eastAsiaTheme="majorEastAsia" w:cstheme="minorHAnsi"/>
        </w:rPr>
        <w:t>und steuerrechtlicher Vorgaben</w:t>
      </w:r>
      <w:r w:rsidR="00FF67F5" w:rsidRPr="003909FD">
        <w:rPr>
          <w:rFonts w:eastAsiaTheme="majorEastAsia" w:cstheme="minorHAnsi"/>
        </w:rPr>
        <w:t xml:space="preserve"> (Art. 6 Abs. 1 </w:t>
      </w:r>
      <w:proofErr w:type="spellStart"/>
      <w:r w:rsidR="00FF67F5" w:rsidRPr="003909FD">
        <w:rPr>
          <w:rFonts w:eastAsiaTheme="majorEastAsia" w:cstheme="minorHAnsi"/>
        </w:rPr>
        <w:t>lit</w:t>
      </w:r>
      <w:proofErr w:type="spellEnd"/>
      <w:r w:rsidR="00FF67F5" w:rsidRPr="003909FD">
        <w:rPr>
          <w:rFonts w:eastAsiaTheme="majorEastAsia" w:cstheme="minorHAnsi"/>
        </w:rPr>
        <w:t>. c EU-DS-GVO).</w:t>
      </w:r>
    </w:p>
    <w:p w14:paraId="40664C81" w14:textId="77777777" w:rsidR="00B40F71" w:rsidRDefault="00B40F71" w:rsidP="00B40F71">
      <w:pPr>
        <w:jc w:val="both"/>
        <w:rPr>
          <w:rFonts w:cstheme="minorHAnsi"/>
        </w:rPr>
      </w:pPr>
    </w:p>
    <w:p w14:paraId="1E1D1B82" w14:textId="77777777" w:rsidR="00156782" w:rsidRDefault="00156782" w:rsidP="00156782">
      <w:pPr>
        <w:pStyle w:val="Titel"/>
        <w:rPr>
          <w:rFonts w:ascii="Calibri" w:hAnsi="Calibri" w:cs="Calibri"/>
          <w:color w:val="auto"/>
          <w:sz w:val="28"/>
          <w:szCs w:val="28"/>
        </w:rPr>
      </w:pPr>
    </w:p>
    <w:p w14:paraId="4AAA36E9" w14:textId="71712ECB" w:rsidR="00B40F71" w:rsidRPr="00156782" w:rsidRDefault="00B40F71" w:rsidP="00156782">
      <w:pPr>
        <w:pStyle w:val="Titel"/>
        <w:rPr>
          <w:rFonts w:ascii="Calibri" w:hAnsi="Calibri" w:cs="Calibri"/>
          <w:sz w:val="28"/>
          <w:szCs w:val="28"/>
        </w:rPr>
      </w:pPr>
      <w:r w:rsidRPr="00156782">
        <w:rPr>
          <w:rFonts w:ascii="Calibri" w:hAnsi="Calibri" w:cs="Calibri"/>
          <w:color w:val="auto"/>
          <w:sz w:val="28"/>
          <w:szCs w:val="28"/>
        </w:rPr>
        <w:t>Kategorien personenbezogener Daten, die verarbeitet werden:</w:t>
      </w:r>
    </w:p>
    <w:p w14:paraId="7F096853" w14:textId="77777777" w:rsidR="00B40F71" w:rsidRDefault="00B40F71" w:rsidP="00B40F71">
      <w:pPr>
        <w:jc w:val="both"/>
        <w:rPr>
          <w:rFonts w:cstheme="minorHAnsi"/>
        </w:rPr>
      </w:pPr>
    </w:p>
    <w:p w14:paraId="26F436A2" w14:textId="77777777" w:rsidR="00B40F71" w:rsidRPr="00B40F71" w:rsidRDefault="00B40F71" w:rsidP="00B40F71">
      <w:pPr>
        <w:jc w:val="both"/>
        <w:rPr>
          <w:rFonts w:cstheme="minorHAnsi"/>
          <w:b/>
        </w:rPr>
      </w:pPr>
      <w:r w:rsidRPr="00B40F71">
        <w:rPr>
          <w:rFonts w:cstheme="minorHAnsi"/>
          <w:b/>
        </w:rPr>
        <w:t>Wesentliche Datenkategorien sind:</w:t>
      </w:r>
    </w:p>
    <w:p w14:paraId="01E0AFB6" w14:textId="77777777" w:rsidR="00B40F71" w:rsidRPr="00950FB5" w:rsidRDefault="00B40F71" w:rsidP="00B40F71">
      <w:pPr>
        <w:rPr>
          <w:rFonts w:cstheme="minorHAnsi"/>
        </w:rPr>
      </w:pPr>
      <w:r w:rsidRPr="00950FB5">
        <w:rPr>
          <w:rFonts w:cstheme="minorHAnsi"/>
        </w:rPr>
        <w:t>•</w:t>
      </w:r>
      <w:r w:rsidRPr="00950FB5">
        <w:rPr>
          <w:rFonts w:cstheme="minorHAnsi"/>
        </w:rPr>
        <w:tab/>
        <w:t>Name</w:t>
      </w:r>
    </w:p>
    <w:p w14:paraId="23C177D7" w14:textId="77777777" w:rsidR="00B40F71" w:rsidRPr="00950FB5" w:rsidRDefault="00B40F71" w:rsidP="00B40F71">
      <w:pPr>
        <w:rPr>
          <w:rFonts w:cstheme="minorHAnsi"/>
        </w:rPr>
      </w:pPr>
      <w:r w:rsidRPr="00950FB5">
        <w:rPr>
          <w:rFonts w:cstheme="minorHAnsi"/>
        </w:rPr>
        <w:t>•</w:t>
      </w:r>
      <w:r w:rsidRPr="00950FB5">
        <w:rPr>
          <w:rFonts w:cstheme="minorHAnsi"/>
        </w:rPr>
        <w:tab/>
        <w:t>Anschrift</w:t>
      </w:r>
    </w:p>
    <w:p w14:paraId="501F38B7" w14:textId="77777777" w:rsidR="00B40F71" w:rsidRPr="00950FB5" w:rsidRDefault="00B40F71" w:rsidP="00B40F71">
      <w:pPr>
        <w:rPr>
          <w:rFonts w:cstheme="minorHAnsi"/>
        </w:rPr>
      </w:pPr>
      <w:r w:rsidRPr="00950FB5">
        <w:rPr>
          <w:rFonts w:cstheme="minorHAnsi"/>
        </w:rPr>
        <w:t>•</w:t>
      </w:r>
      <w:r w:rsidRPr="00950FB5">
        <w:rPr>
          <w:rFonts w:cstheme="minorHAnsi"/>
        </w:rPr>
        <w:tab/>
        <w:t>Kontaktdaten von Ansprechpartnern im Unternehmen (Vorname, Nachname)</w:t>
      </w:r>
    </w:p>
    <w:p w14:paraId="58CFAB81" w14:textId="03D1CA9F" w:rsidR="00B40F71" w:rsidRPr="00950FB5" w:rsidRDefault="00B40F71" w:rsidP="00B40F71">
      <w:pPr>
        <w:rPr>
          <w:rFonts w:cstheme="minorHAnsi"/>
        </w:rPr>
      </w:pPr>
      <w:r w:rsidRPr="00950FB5">
        <w:rPr>
          <w:rFonts w:cstheme="minorHAnsi"/>
        </w:rPr>
        <w:t>•</w:t>
      </w:r>
      <w:r w:rsidRPr="00950FB5">
        <w:rPr>
          <w:rFonts w:cstheme="minorHAnsi"/>
        </w:rPr>
        <w:tab/>
        <w:t>Kommunikationsdaten (</w:t>
      </w:r>
      <w:r w:rsidR="001D2B7F" w:rsidRPr="00950FB5">
        <w:rPr>
          <w:rFonts w:cstheme="minorHAnsi"/>
        </w:rPr>
        <w:t>Telefonnummer,</w:t>
      </w:r>
      <w:r w:rsidRPr="00950FB5">
        <w:rPr>
          <w:rFonts w:cstheme="minorHAnsi"/>
        </w:rPr>
        <w:t xml:space="preserve"> Mobilnummer, Email-Adresse, Faxnummer)</w:t>
      </w:r>
    </w:p>
    <w:p w14:paraId="31F36AB3" w14:textId="77777777" w:rsidR="00B40F71" w:rsidRPr="00950FB5" w:rsidRDefault="00B40F71" w:rsidP="00B40F71">
      <w:pPr>
        <w:rPr>
          <w:rFonts w:cstheme="minorHAnsi"/>
        </w:rPr>
      </w:pPr>
      <w:r w:rsidRPr="00950FB5">
        <w:rPr>
          <w:rFonts w:cstheme="minorHAnsi"/>
        </w:rPr>
        <w:t>•</w:t>
      </w:r>
      <w:r w:rsidRPr="00950FB5">
        <w:rPr>
          <w:rFonts w:cstheme="minorHAnsi"/>
        </w:rPr>
        <w:tab/>
        <w:t>Kundennummer sowie Bestell- und Lieferdaten zum Zwecke der Anbahnung</w:t>
      </w:r>
    </w:p>
    <w:p w14:paraId="62513203" w14:textId="684526CB" w:rsidR="00B40F71" w:rsidRPr="00950FB5" w:rsidRDefault="00B40228" w:rsidP="00B40F71">
      <w:pPr>
        <w:rPr>
          <w:rFonts w:cstheme="minorHAnsi"/>
        </w:rPr>
      </w:pPr>
      <w:r w:rsidRPr="00950FB5">
        <w:rPr>
          <w:rFonts w:cstheme="minorHAnsi"/>
        </w:rPr>
        <w:t>•</w:t>
      </w:r>
      <w:r w:rsidRPr="00950FB5">
        <w:rPr>
          <w:rFonts w:cstheme="minorHAnsi"/>
        </w:rPr>
        <w:tab/>
        <w:t xml:space="preserve">Auftrags- und </w:t>
      </w:r>
      <w:r w:rsidR="00950FB5">
        <w:rPr>
          <w:rFonts w:cstheme="minorHAnsi"/>
        </w:rPr>
        <w:t>Vertragsdaten</w:t>
      </w:r>
    </w:p>
    <w:p w14:paraId="5FF886E3" w14:textId="666CA9F1" w:rsidR="00B40F71" w:rsidRPr="00950FB5" w:rsidRDefault="00B40F71" w:rsidP="00B40F71">
      <w:pPr>
        <w:rPr>
          <w:rFonts w:cstheme="minorHAnsi"/>
        </w:rPr>
      </w:pPr>
      <w:r w:rsidRPr="00950FB5">
        <w:rPr>
          <w:rFonts w:cstheme="minorHAnsi"/>
        </w:rPr>
        <w:t>•</w:t>
      </w:r>
      <w:r w:rsidRPr="00950FB5">
        <w:rPr>
          <w:rFonts w:cstheme="minorHAnsi"/>
        </w:rPr>
        <w:tab/>
        <w:t>Abrechnungs- und Zahlungsdaten (B</w:t>
      </w:r>
      <w:r w:rsidR="00950FB5">
        <w:rPr>
          <w:rFonts w:cstheme="minorHAnsi"/>
        </w:rPr>
        <w:t>ankverbindung</w:t>
      </w:r>
      <w:r w:rsidRPr="00950FB5">
        <w:rPr>
          <w:rFonts w:cstheme="minorHAnsi"/>
        </w:rPr>
        <w:t>)</w:t>
      </w:r>
    </w:p>
    <w:p w14:paraId="264BC395" w14:textId="50BACD63" w:rsidR="00950FB5" w:rsidRDefault="00950FB5" w:rsidP="00950FB5">
      <w:pPr>
        <w:pStyle w:val="Titel"/>
        <w:pBdr>
          <w:bottom w:val="single" w:sz="4" w:space="1" w:color="4F81BD" w:themeColor="accent1"/>
        </w:pBdr>
        <w:tabs>
          <w:tab w:val="left" w:pos="1350"/>
        </w:tabs>
        <w:rPr>
          <w:rFonts w:asciiTheme="minorHAnsi" w:hAnsiTheme="minorHAnsi" w:cstheme="minorHAnsi"/>
          <w:color w:val="auto"/>
          <w:sz w:val="28"/>
          <w:szCs w:val="28"/>
        </w:rPr>
      </w:pPr>
      <w:r>
        <w:rPr>
          <w:rFonts w:asciiTheme="minorHAnsi" w:hAnsiTheme="minorHAnsi" w:cstheme="minorHAnsi"/>
          <w:color w:val="auto"/>
          <w:sz w:val="28"/>
          <w:szCs w:val="28"/>
        </w:rPr>
        <w:tab/>
      </w:r>
    </w:p>
    <w:p w14:paraId="19BE55E8" w14:textId="77777777" w:rsidR="009B4C9E" w:rsidRPr="00950FB5" w:rsidRDefault="009B4C9E" w:rsidP="00950FB5"/>
    <w:p w14:paraId="24992902" w14:textId="22C6E4C1" w:rsidR="003909FD" w:rsidRPr="003909FD" w:rsidRDefault="00B40F71" w:rsidP="003909FD">
      <w:pPr>
        <w:pStyle w:val="Titel"/>
        <w:pBdr>
          <w:bottom w:val="single" w:sz="4" w:space="1" w:color="4F81BD" w:themeColor="accent1"/>
        </w:pBdr>
        <w:rPr>
          <w:rFonts w:asciiTheme="minorHAnsi" w:hAnsiTheme="minorHAnsi" w:cstheme="minorHAnsi"/>
          <w:color w:val="auto"/>
          <w:sz w:val="28"/>
          <w:szCs w:val="28"/>
        </w:rPr>
      </w:pPr>
      <w:r>
        <w:rPr>
          <w:rFonts w:asciiTheme="minorHAnsi" w:hAnsiTheme="minorHAnsi" w:cstheme="minorHAnsi"/>
          <w:color w:val="auto"/>
          <w:sz w:val="28"/>
          <w:szCs w:val="28"/>
        </w:rPr>
        <w:t>Herkunft (Quelle) der Daten</w:t>
      </w:r>
    </w:p>
    <w:p w14:paraId="43428E57" w14:textId="77777777" w:rsidR="003909FD" w:rsidRDefault="003909FD" w:rsidP="003909FD">
      <w:pPr>
        <w:pStyle w:val="Titel"/>
        <w:rPr>
          <w:rFonts w:asciiTheme="minorHAnsi" w:eastAsiaTheme="minorHAnsi" w:hAnsiTheme="minorHAnsi" w:cstheme="minorHAnsi"/>
          <w:color w:val="auto"/>
          <w:spacing w:val="0"/>
          <w:kern w:val="0"/>
          <w:sz w:val="22"/>
          <w:szCs w:val="22"/>
        </w:rPr>
      </w:pPr>
    </w:p>
    <w:p w14:paraId="37E5A826" w14:textId="0E908764" w:rsidR="003909FD" w:rsidRPr="003909FD" w:rsidRDefault="003909FD" w:rsidP="003909FD">
      <w:pPr>
        <w:pStyle w:val="Titel"/>
        <w:rPr>
          <w:rFonts w:asciiTheme="minorHAnsi" w:eastAsiaTheme="minorHAnsi" w:hAnsiTheme="minorHAnsi" w:cstheme="minorHAnsi"/>
          <w:color w:val="auto"/>
          <w:spacing w:val="0"/>
          <w:kern w:val="0"/>
          <w:sz w:val="22"/>
          <w:szCs w:val="22"/>
        </w:rPr>
      </w:pPr>
      <w:r w:rsidRPr="003909FD">
        <w:rPr>
          <w:rFonts w:asciiTheme="minorHAnsi" w:eastAsiaTheme="minorHAnsi" w:hAnsiTheme="minorHAnsi" w:cstheme="minorHAnsi"/>
          <w:color w:val="auto"/>
          <w:spacing w:val="0"/>
          <w:kern w:val="0"/>
          <w:sz w:val="22"/>
          <w:szCs w:val="22"/>
        </w:rPr>
        <w:t>Die gespeicherten Daten wurden im Rahm</w:t>
      </w:r>
      <w:r w:rsidR="007C64C0">
        <w:rPr>
          <w:rFonts w:asciiTheme="minorHAnsi" w:eastAsiaTheme="minorHAnsi" w:hAnsiTheme="minorHAnsi" w:cstheme="minorHAnsi"/>
          <w:color w:val="auto"/>
          <w:spacing w:val="0"/>
          <w:kern w:val="0"/>
          <w:sz w:val="22"/>
          <w:szCs w:val="22"/>
        </w:rPr>
        <w:t>en unseres Vertragsverhältnisses</w:t>
      </w:r>
      <w:r w:rsidRPr="003909FD">
        <w:rPr>
          <w:rFonts w:asciiTheme="minorHAnsi" w:eastAsiaTheme="minorHAnsi" w:hAnsiTheme="minorHAnsi" w:cstheme="minorHAnsi"/>
          <w:color w:val="auto"/>
          <w:spacing w:val="0"/>
          <w:kern w:val="0"/>
          <w:sz w:val="22"/>
          <w:szCs w:val="22"/>
        </w:rPr>
        <w:t xml:space="preserve"> und für die Vertragsanbahnung sowie einzelner Aufträge erhoben, bzw. sie sind im Rahmen der Geschäftsverbindungen und Geschäftsanbahnung entstanden. Die Speicherung der Daten erfolgt zur Erfüllung und Abwicklung der uns erteilten Aufträge sowie der handels- und steuerrechtlichen Dokumentations- und Archivierungspflichten. </w:t>
      </w:r>
    </w:p>
    <w:p w14:paraId="77B22B92" w14:textId="77777777" w:rsidR="003909FD" w:rsidRPr="003909FD" w:rsidRDefault="003909FD" w:rsidP="003909FD">
      <w:pPr>
        <w:pStyle w:val="Titel"/>
        <w:rPr>
          <w:rFonts w:asciiTheme="minorHAnsi" w:eastAsiaTheme="minorHAnsi" w:hAnsiTheme="minorHAnsi" w:cstheme="minorHAnsi"/>
          <w:color w:val="auto"/>
          <w:spacing w:val="0"/>
          <w:kern w:val="0"/>
          <w:sz w:val="24"/>
          <w:szCs w:val="24"/>
        </w:rPr>
      </w:pPr>
    </w:p>
    <w:p w14:paraId="76D4E46A" w14:textId="77777777" w:rsidR="007429BB" w:rsidRDefault="007429BB">
      <w:pPr>
        <w:rPr>
          <w:rFonts w:eastAsiaTheme="majorEastAsia" w:cstheme="minorHAnsi"/>
          <w:spacing w:val="5"/>
          <w:kern w:val="28"/>
          <w:sz w:val="28"/>
          <w:szCs w:val="28"/>
        </w:rPr>
      </w:pPr>
      <w:r>
        <w:rPr>
          <w:rFonts w:cstheme="minorHAnsi"/>
          <w:sz w:val="28"/>
          <w:szCs w:val="28"/>
        </w:rPr>
        <w:br w:type="page"/>
      </w:r>
    </w:p>
    <w:p w14:paraId="604BA566" w14:textId="77777777" w:rsidR="007429BB" w:rsidRDefault="007429BB" w:rsidP="003909FD">
      <w:pPr>
        <w:pStyle w:val="Titel"/>
        <w:rPr>
          <w:rFonts w:asciiTheme="minorHAnsi" w:hAnsiTheme="minorHAnsi" w:cstheme="minorHAnsi"/>
          <w:color w:val="auto"/>
          <w:sz w:val="28"/>
          <w:szCs w:val="28"/>
        </w:rPr>
      </w:pPr>
    </w:p>
    <w:p w14:paraId="2E92826A" w14:textId="0DAB11C1" w:rsidR="00B40F71" w:rsidRDefault="004555A5" w:rsidP="003909FD">
      <w:pPr>
        <w:pStyle w:val="Titel"/>
        <w:rPr>
          <w:rFonts w:asciiTheme="minorHAnsi" w:hAnsiTheme="minorHAnsi" w:cstheme="minorHAnsi"/>
          <w:color w:val="auto"/>
          <w:sz w:val="28"/>
          <w:szCs w:val="28"/>
        </w:rPr>
      </w:pPr>
      <w:r>
        <w:rPr>
          <w:rFonts w:asciiTheme="minorHAnsi" w:hAnsiTheme="minorHAnsi" w:cstheme="minorHAnsi"/>
          <w:color w:val="auto"/>
          <w:sz w:val="28"/>
          <w:szCs w:val="28"/>
        </w:rPr>
        <w:t>Empfänger (Kategorien) der personenbezogenen Daten</w:t>
      </w:r>
    </w:p>
    <w:p w14:paraId="45A1E663" w14:textId="77777777" w:rsidR="00B40F71" w:rsidRDefault="00B40F71" w:rsidP="00B40F71">
      <w:pPr>
        <w:rPr>
          <w:rFonts w:cstheme="minorHAnsi"/>
        </w:rPr>
      </w:pPr>
    </w:p>
    <w:p w14:paraId="77E77F27" w14:textId="3A20277F" w:rsidR="001B6257" w:rsidRPr="00950FB5" w:rsidRDefault="00B40F71" w:rsidP="00B40F71">
      <w:pPr>
        <w:jc w:val="both"/>
        <w:rPr>
          <w:rFonts w:cstheme="minorHAnsi"/>
        </w:rPr>
      </w:pPr>
      <w:r w:rsidRPr="00950FB5">
        <w:rPr>
          <w:rFonts w:cstheme="minorHAnsi"/>
          <w:b/>
        </w:rPr>
        <w:t>Öffentliche Stellen</w:t>
      </w:r>
      <w:r w:rsidRPr="00950FB5">
        <w:rPr>
          <w:rFonts w:cstheme="minorHAnsi"/>
        </w:rPr>
        <w:t xml:space="preserve">, die Daten aufgrund gesetzlicher Vorschriften </w:t>
      </w:r>
      <w:r w:rsidR="001D2B7F" w:rsidRPr="00950FB5">
        <w:rPr>
          <w:rFonts w:cstheme="minorHAnsi"/>
        </w:rPr>
        <w:t>erhalten</w:t>
      </w:r>
      <w:r w:rsidR="00950FB5" w:rsidRPr="00950FB5">
        <w:rPr>
          <w:rFonts w:cstheme="minorHAnsi"/>
        </w:rPr>
        <w:t>:</w:t>
      </w:r>
    </w:p>
    <w:p w14:paraId="6F10418C" w14:textId="392A5E92" w:rsidR="00B40F71" w:rsidRPr="00950FB5" w:rsidRDefault="004555A5" w:rsidP="00950FB5">
      <w:pPr>
        <w:pStyle w:val="Listenabsatz"/>
        <w:jc w:val="both"/>
        <w:rPr>
          <w:rFonts w:cstheme="minorHAnsi"/>
        </w:rPr>
      </w:pPr>
      <w:r w:rsidRPr="00950FB5">
        <w:rPr>
          <w:rFonts w:cstheme="minorHAnsi"/>
        </w:rPr>
        <w:t>Finanzbehörden</w:t>
      </w:r>
    </w:p>
    <w:p w14:paraId="5DAF930A" w14:textId="77777777" w:rsidR="00B40F71" w:rsidRPr="00950FB5" w:rsidRDefault="00B40F71" w:rsidP="00B40F71">
      <w:pPr>
        <w:jc w:val="both"/>
        <w:rPr>
          <w:rFonts w:cstheme="minorHAnsi"/>
        </w:rPr>
      </w:pPr>
    </w:p>
    <w:p w14:paraId="010D696E" w14:textId="24F7EE55" w:rsidR="001B6257" w:rsidRPr="00950FB5" w:rsidRDefault="00B40F71" w:rsidP="00B40F71">
      <w:pPr>
        <w:jc w:val="both"/>
        <w:rPr>
          <w:rFonts w:cstheme="minorHAnsi"/>
        </w:rPr>
      </w:pPr>
      <w:r w:rsidRPr="00950FB5">
        <w:rPr>
          <w:rFonts w:cstheme="minorHAnsi"/>
          <w:b/>
        </w:rPr>
        <w:t>Interne Stellen</w:t>
      </w:r>
      <w:r w:rsidRPr="00950FB5">
        <w:rPr>
          <w:rFonts w:cstheme="minorHAnsi"/>
        </w:rPr>
        <w:t>, die an der Ausführung der jeweiligen Geschäftsprozesse beteiligt sind</w:t>
      </w:r>
      <w:r w:rsidR="001B6257" w:rsidRPr="00950FB5">
        <w:rPr>
          <w:rFonts w:cstheme="minorHAnsi"/>
        </w:rPr>
        <w:t>:</w:t>
      </w:r>
    </w:p>
    <w:p w14:paraId="33A8D826" w14:textId="2435494F" w:rsidR="00B40F71" w:rsidRPr="00950FB5" w:rsidRDefault="00A143F3" w:rsidP="00950FB5">
      <w:pPr>
        <w:pStyle w:val="Listenabsatz"/>
        <w:jc w:val="both"/>
        <w:rPr>
          <w:rFonts w:cstheme="minorHAnsi"/>
        </w:rPr>
      </w:pPr>
      <w:r w:rsidRPr="00950FB5">
        <w:rPr>
          <w:rFonts w:cstheme="minorHAnsi"/>
        </w:rPr>
        <w:t xml:space="preserve">Geschäftsführung, </w:t>
      </w:r>
      <w:r w:rsidR="00B40F71" w:rsidRPr="00950FB5">
        <w:rPr>
          <w:rFonts w:cstheme="minorHAnsi"/>
        </w:rPr>
        <w:t xml:space="preserve">Buchhaltung, </w:t>
      </w:r>
      <w:r w:rsidR="00950FB5" w:rsidRPr="00950FB5">
        <w:rPr>
          <w:rFonts w:cstheme="minorHAnsi"/>
        </w:rPr>
        <w:t>Produktion</w:t>
      </w:r>
      <w:r w:rsidR="00B40F71" w:rsidRPr="00950FB5">
        <w:rPr>
          <w:rFonts w:cstheme="minorHAnsi"/>
        </w:rPr>
        <w:t xml:space="preserve">, </w:t>
      </w:r>
      <w:r w:rsidR="00950FB5" w:rsidRPr="00950FB5">
        <w:rPr>
          <w:rFonts w:cstheme="minorHAnsi"/>
        </w:rPr>
        <w:t>Bauleitung, Einkauf, Technik</w:t>
      </w:r>
    </w:p>
    <w:p w14:paraId="6F790AC2" w14:textId="77777777" w:rsidR="00B40F71" w:rsidRPr="00950FB5" w:rsidRDefault="00B40F71" w:rsidP="00B40F71">
      <w:pPr>
        <w:jc w:val="both"/>
        <w:rPr>
          <w:rFonts w:cstheme="minorHAnsi"/>
        </w:rPr>
      </w:pPr>
    </w:p>
    <w:p w14:paraId="119EB655" w14:textId="004809A0" w:rsidR="00B40F71" w:rsidRPr="00950FB5" w:rsidRDefault="00B40F71" w:rsidP="00B40F71">
      <w:pPr>
        <w:jc w:val="both"/>
        <w:rPr>
          <w:rFonts w:cstheme="minorHAnsi"/>
        </w:rPr>
      </w:pPr>
      <w:r w:rsidRPr="00950FB5">
        <w:rPr>
          <w:rFonts w:cstheme="minorHAnsi"/>
          <w:b/>
        </w:rPr>
        <w:t>Externe Stellen</w:t>
      </w:r>
      <w:r w:rsidRPr="00950FB5">
        <w:rPr>
          <w:rFonts w:cstheme="minorHAnsi"/>
        </w:rPr>
        <w:t xml:space="preserve"> (Vertragspartner) soweit diese zur Vertragserfüllung notwendig sind. Externe Auftragnehmer (Dienstleistungsunternehmen) entsprechend Art. 28 DSGVO zur Abwicklung der Verarbeitung der Daten in unserem Auftrag</w:t>
      </w:r>
      <w:r w:rsidR="001B6257" w:rsidRPr="00950FB5">
        <w:rPr>
          <w:rFonts w:cstheme="minorHAnsi"/>
        </w:rPr>
        <w:t>:</w:t>
      </w:r>
    </w:p>
    <w:p w14:paraId="346AE178" w14:textId="6CA34B5A" w:rsidR="001B6257" w:rsidRPr="00950FB5" w:rsidRDefault="00725E00" w:rsidP="00950FB5">
      <w:pPr>
        <w:pStyle w:val="Listenabsatz"/>
        <w:jc w:val="both"/>
        <w:rPr>
          <w:rFonts w:cstheme="minorHAnsi"/>
        </w:rPr>
      </w:pPr>
      <w:r w:rsidRPr="00950FB5">
        <w:rPr>
          <w:rFonts w:cstheme="minorHAnsi"/>
        </w:rPr>
        <w:t xml:space="preserve"> IT-Dienstleister</w:t>
      </w:r>
      <w:r w:rsidR="001B6257" w:rsidRPr="00950FB5">
        <w:rPr>
          <w:rFonts w:cstheme="minorHAnsi"/>
        </w:rPr>
        <w:t>,</w:t>
      </w:r>
      <w:r w:rsidR="001D2B7F" w:rsidRPr="00950FB5">
        <w:rPr>
          <w:rFonts w:cstheme="minorHAnsi"/>
        </w:rPr>
        <w:t xml:space="preserve"> </w:t>
      </w:r>
      <w:r w:rsidR="00950FB5" w:rsidRPr="00950FB5">
        <w:rPr>
          <w:rFonts w:cstheme="minorHAnsi"/>
        </w:rPr>
        <w:t xml:space="preserve">Software Anbieter, </w:t>
      </w:r>
      <w:r w:rsidR="001D2B7F" w:rsidRPr="00950FB5">
        <w:rPr>
          <w:rFonts w:cstheme="minorHAnsi"/>
        </w:rPr>
        <w:t>Entsorgungsunternehmen</w:t>
      </w:r>
    </w:p>
    <w:p w14:paraId="10C5861E" w14:textId="77777777" w:rsidR="00B40F71" w:rsidRPr="00950FB5" w:rsidRDefault="00B40F71" w:rsidP="00B40F71">
      <w:pPr>
        <w:jc w:val="both"/>
        <w:rPr>
          <w:rFonts w:cstheme="minorHAnsi"/>
        </w:rPr>
      </w:pPr>
    </w:p>
    <w:p w14:paraId="04B6D8F6" w14:textId="034D9B6C" w:rsidR="00B40F71" w:rsidRPr="00950FB5" w:rsidRDefault="00B40F71" w:rsidP="00B40F71">
      <w:pPr>
        <w:jc w:val="both"/>
        <w:rPr>
          <w:rFonts w:cstheme="minorHAnsi"/>
        </w:rPr>
      </w:pPr>
      <w:r w:rsidRPr="00950FB5">
        <w:rPr>
          <w:rFonts w:cstheme="minorHAnsi"/>
          <w:b/>
        </w:rPr>
        <w:t>Weitere externe Stellen</w:t>
      </w:r>
      <w:r w:rsidR="001B6257" w:rsidRPr="00950FB5">
        <w:rPr>
          <w:rFonts w:cstheme="minorHAnsi"/>
        </w:rPr>
        <w:t xml:space="preserve">: </w:t>
      </w:r>
      <w:r w:rsidRPr="00950FB5">
        <w:rPr>
          <w:rFonts w:cstheme="minorHAnsi"/>
        </w:rPr>
        <w:t xml:space="preserve">gruppenzugehörige Unternehmen oder andere externe Stellen zur Erfüllung der oben genannten Zwecke, soweit der Betroffene seine schriftliche Einwilligung erklärt hat, dies zur Vertragserfüllung erforderlich oder eine Übermittlung aus überwiegendem berechtigten Interesse zulässig </w:t>
      </w:r>
      <w:r w:rsidR="001D2B7F" w:rsidRPr="00950FB5">
        <w:rPr>
          <w:rFonts w:cstheme="minorHAnsi"/>
        </w:rPr>
        <w:t>ist</w:t>
      </w:r>
      <w:r w:rsidR="00950FB5" w:rsidRPr="00950FB5">
        <w:rPr>
          <w:rFonts w:cstheme="minorHAnsi"/>
        </w:rPr>
        <w:t xml:space="preserve">: </w:t>
      </w:r>
    </w:p>
    <w:p w14:paraId="75AE0159" w14:textId="15F69BB8" w:rsidR="00B40F71" w:rsidRPr="00950FB5" w:rsidRDefault="001B6257" w:rsidP="00950FB5">
      <w:pPr>
        <w:pStyle w:val="Listenabsatz"/>
        <w:jc w:val="both"/>
        <w:rPr>
          <w:rFonts w:cstheme="minorHAnsi"/>
        </w:rPr>
      </w:pPr>
      <w:r w:rsidRPr="00950FB5">
        <w:t>Kreditinstitut für Lieferantenzahlungen,</w:t>
      </w:r>
      <w:r w:rsidR="00950FB5" w:rsidRPr="00950FB5">
        <w:t xml:space="preserve"> Steuerberater</w:t>
      </w:r>
      <w:r w:rsidR="00950FB5">
        <w:t>, Subunternehmer</w:t>
      </w:r>
    </w:p>
    <w:p w14:paraId="4D5F85B1" w14:textId="77777777" w:rsidR="00A3282D" w:rsidRDefault="00A3282D" w:rsidP="00B40F71">
      <w:pPr>
        <w:pBdr>
          <w:bottom w:val="single" w:sz="8" w:space="4" w:color="4F81BD" w:themeColor="accent1"/>
        </w:pBdr>
        <w:spacing w:after="300"/>
        <w:contextualSpacing/>
        <w:rPr>
          <w:rFonts w:eastAsiaTheme="majorEastAsia" w:cstheme="minorHAnsi"/>
          <w:spacing w:val="5"/>
          <w:kern w:val="28"/>
          <w:sz w:val="28"/>
          <w:szCs w:val="28"/>
        </w:rPr>
      </w:pPr>
    </w:p>
    <w:p w14:paraId="2F76A513" w14:textId="1B6002FE" w:rsidR="00B40F71" w:rsidRDefault="00B40F71" w:rsidP="00B40F71">
      <w:pPr>
        <w:pBdr>
          <w:bottom w:val="single" w:sz="8" w:space="4" w:color="4F81BD" w:themeColor="accent1"/>
        </w:pBdr>
        <w:spacing w:after="300"/>
        <w:contextualSpacing/>
        <w:rPr>
          <w:rFonts w:eastAsiaTheme="majorEastAsia" w:cstheme="minorHAnsi"/>
          <w:spacing w:val="5"/>
          <w:kern w:val="28"/>
          <w:sz w:val="28"/>
          <w:szCs w:val="28"/>
        </w:rPr>
      </w:pPr>
      <w:r>
        <w:rPr>
          <w:rFonts w:eastAsiaTheme="majorEastAsia" w:cstheme="minorHAnsi"/>
          <w:spacing w:val="5"/>
          <w:kern w:val="28"/>
          <w:sz w:val="28"/>
          <w:szCs w:val="28"/>
        </w:rPr>
        <w:t>Weitergabe in Drittstaaten</w:t>
      </w:r>
    </w:p>
    <w:p w14:paraId="75A7998C" w14:textId="77777777" w:rsidR="00B40F71" w:rsidRDefault="00B40F71" w:rsidP="00B40F71">
      <w:pPr>
        <w:rPr>
          <w:rFonts w:cstheme="minorHAnsi"/>
          <w:b/>
        </w:rPr>
      </w:pPr>
    </w:p>
    <w:p w14:paraId="39BA9349" w14:textId="11D2C19F" w:rsidR="00B40F71" w:rsidRDefault="00B40F71" w:rsidP="00B40F71">
      <w:pPr>
        <w:rPr>
          <w:rFonts w:cstheme="minorHAnsi"/>
          <w:b/>
        </w:rPr>
      </w:pPr>
      <w:r>
        <w:rPr>
          <w:rFonts w:cstheme="minorHAnsi"/>
          <w:b/>
        </w:rPr>
        <w:t>Eine Übermittlung der personenbezogenen Daten außerhalb der Europäischen Union findet nicht statt.</w:t>
      </w:r>
    </w:p>
    <w:p w14:paraId="64D335BA" w14:textId="41C832EF" w:rsidR="001D2B7F" w:rsidRDefault="001D2B7F" w:rsidP="00B40F71">
      <w:pPr>
        <w:rPr>
          <w:rFonts w:cstheme="minorHAnsi"/>
          <w:b/>
        </w:rPr>
      </w:pPr>
    </w:p>
    <w:p w14:paraId="45B12213" w14:textId="77777777" w:rsidR="00B40F71" w:rsidRDefault="00B40F71" w:rsidP="00B40F71">
      <w:pPr>
        <w:rPr>
          <w:rFonts w:cstheme="minorHAnsi"/>
          <w:b/>
        </w:rPr>
      </w:pPr>
    </w:p>
    <w:p w14:paraId="3775027A" w14:textId="77777777" w:rsidR="00B40F71" w:rsidRDefault="00B40F71" w:rsidP="00B40F71">
      <w:pPr>
        <w:pStyle w:val="Titel"/>
        <w:rPr>
          <w:rFonts w:asciiTheme="minorHAnsi" w:hAnsiTheme="minorHAnsi" w:cstheme="minorHAnsi"/>
          <w:color w:val="auto"/>
          <w:sz w:val="28"/>
          <w:szCs w:val="28"/>
        </w:rPr>
      </w:pPr>
      <w:r>
        <w:rPr>
          <w:rFonts w:asciiTheme="minorHAnsi" w:hAnsiTheme="minorHAnsi" w:cstheme="minorHAnsi"/>
          <w:color w:val="auto"/>
          <w:sz w:val="28"/>
          <w:szCs w:val="28"/>
        </w:rPr>
        <w:t>Dauer der Speicherung / Löschung</w:t>
      </w:r>
    </w:p>
    <w:p w14:paraId="1EECD86A" w14:textId="77777777" w:rsidR="00B40F71" w:rsidRDefault="00B40F71" w:rsidP="00B40F71">
      <w:pPr>
        <w:rPr>
          <w:rFonts w:cstheme="minorHAnsi"/>
          <w:b/>
        </w:rPr>
      </w:pPr>
    </w:p>
    <w:p w14:paraId="7F372907" w14:textId="776F7582" w:rsidR="00B40F71" w:rsidRDefault="00B40F71" w:rsidP="00B40F71">
      <w:pPr>
        <w:ind w:left="2124" w:hanging="2124"/>
        <w:jc w:val="both"/>
        <w:rPr>
          <w:rFonts w:cstheme="minorHAnsi"/>
        </w:rPr>
      </w:pPr>
      <w:r>
        <w:rPr>
          <w:rFonts w:cstheme="minorHAnsi"/>
        </w:rPr>
        <w:t>10 Jahre</w:t>
      </w:r>
      <w:r>
        <w:rPr>
          <w:rFonts w:cstheme="minorHAnsi"/>
          <w:b/>
        </w:rPr>
        <w:tab/>
      </w:r>
      <w:r>
        <w:rPr>
          <w:rFonts w:cstheme="minorHAnsi"/>
        </w:rPr>
        <w:t>Jahresabschlüsse, Eröffnungsbilanzen, Handels- und Geschäftsbücher, Aufzeichnungen, Arbeitsanweisungen, Organisationsunterlagen, Rechnungen und Buchungsbeleg</w:t>
      </w:r>
      <w:r w:rsidR="002B09FC">
        <w:rPr>
          <w:rFonts w:cstheme="minorHAnsi"/>
        </w:rPr>
        <w:t>e</w:t>
      </w:r>
      <w:r>
        <w:rPr>
          <w:rFonts w:cstheme="minorHAnsi"/>
        </w:rPr>
        <w:t xml:space="preserve"> (HGB, AO, EStG, KStG, GewStG, UStG, AktG, GmbHG, GenG)</w:t>
      </w:r>
    </w:p>
    <w:p w14:paraId="022DFF89" w14:textId="0654946B" w:rsidR="00B40F71" w:rsidRDefault="00B40F71" w:rsidP="00B40F71">
      <w:pPr>
        <w:jc w:val="both"/>
        <w:rPr>
          <w:rFonts w:cstheme="minorHAnsi"/>
        </w:rPr>
      </w:pPr>
      <w:r>
        <w:rPr>
          <w:rFonts w:cstheme="minorHAnsi"/>
        </w:rPr>
        <w:t>6 Jahre</w:t>
      </w:r>
      <w:r>
        <w:rPr>
          <w:rFonts w:cstheme="minorHAnsi"/>
        </w:rPr>
        <w:tab/>
      </w:r>
      <w:r>
        <w:rPr>
          <w:rFonts w:cstheme="minorHAnsi"/>
        </w:rPr>
        <w:tab/>
      </w:r>
      <w:r>
        <w:rPr>
          <w:rFonts w:cstheme="minorHAnsi"/>
        </w:rPr>
        <w:tab/>
        <w:t>Handels- und Geschäftsbriefe sowie für sonstige Unterlagen (HGB, BGB)</w:t>
      </w:r>
    </w:p>
    <w:p w14:paraId="40528ABB" w14:textId="77777777" w:rsidR="001D2B7F" w:rsidRDefault="001D2B7F" w:rsidP="001D2B7F">
      <w:pPr>
        <w:jc w:val="both"/>
        <w:rPr>
          <w:rFonts w:cstheme="minorHAnsi"/>
        </w:rPr>
      </w:pPr>
    </w:p>
    <w:p w14:paraId="3CCF1943" w14:textId="4DF64827" w:rsidR="001D2B7F" w:rsidRDefault="001D2B7F" w:rsidP="001D2B7F">
      <w:pPr>
        <w:jc w:val="both"/>
        <w:rPr>
          <w:rFonts w:cstheme="minorHAnsi"/>
        </w:rPr>
      </w:pPr>
      <w:r>
        <w:rPr>
          <w:rFonts w:cstheme="minorHAnsi"/>
        </w:rPr>
        <w:t xml:space="preserve">30 Jahre </w:t>
      </w:r>
      <w:r>
        <w:rPr>
          <w:rFonts w:cstheme="minorHAnsi"/>
        </w:rPr>
        <w:tab/>
      </w:r>
      <w:r>
        <w:rPr>
          <w:rFonts w:cstheme="minorHAnsi"/>
        </w:rPr>
        <w:tab/>
        <w:t>Vollstreckbare Titel</w:t>
      </w:r>
      <w:r w:rsidR="00950FB5">
        <w:rPr>
          <w:rFonts w:cstheme="minorHAnsi"/>
        </w:rPr>
        <w:t>, Garantieansprüche (Ziegel)</w:t>
      </w:r>
    </w:p>
    <w:p w14:paraId="75CE85E3" w14:textId="77777777" w:rsidR="001D2B7F" w:rsidRDefault="001D2B7F" w:rsidP="00B40F71">
      <w:pPr>
        <w:jc w:val="both"/>
        <w:rPr>
          <w:rFonts w:cstheme="minorHAnsi"/>
        </w:rPr>
      </w:pPr>
    </w:p>
    <w:p w14:paraId="477D5288" w14:textId="77777777" w:rsidR="00B40F71" w:rsidRDefault="00B40F71" w:rsidP="00B40F71">
      <w:pPr>
        <w:jc w:val="both"/>
        <w:rPr>
          <w:rFonts w:cstheme="minorHAnsi"/>
        </w:rPr>
      </w:pPr>
    </w:p>
    <w:p w14:paraId="318A6E46" w14:textId="77777777" w:rsidR="001D2B7F" w:rsidRDefault="001D2B7F" w:rsidP="00B40F71">
      <w:pPr>
        <w:rPr>
          <w:b/>
        </w:rPr>
      </w:pPr>
    </w:p>
    <w:p w14:paraId="2DD41907" w14:textId="3E893A32" w:rsidR="00B40F71" w:rsidRDefault="00B40F71" w:rsidP="00B40F71">
      <w:pPr>
        <w:rPr>
          <w:b/>
        </w:rPr>
      </w:pPr>
      <w:r>
        <w:rPr>
          <w:b/>
        </w:rPr>
        <w:t>Folgende Daten werden nach Art. 17 DS GVO gelöscht:</w:t>
      </w:r>
    </w:p>
    <w:p w14:paraId="3CD0F16B" w14:textId="77777777" w:rsidR="00B40F71" w:rsidRDefault="00B40F71" w:rsidP="00B40F71">
      <w:pPr>
        <w:rPr>
          <w:rFonts w:cstheme="minorHAnsi"/>
        </w:rPr>
      </w:pPr>
    </w:p>
    <w:p w14:paraId="36CA617A" w14:textId="77777777" w:rsidR="00B40F71" w:rsidRDefault="00B40F71" w:rsidP="00B40F71">
      <w:pPr>
        <w:pStyle w:val="Listenabsatz"/>
        <w:numPr>
          <w:ilvl w:val="0"/>
          <w:numId w:val="16"/>
        </w:numPr>
        <w:rPr>
          <w:rFonts w:cstheme="minorHAnsi"/>
        </w:rPr>
      </w:pPr>
      <w:r>
        <w:rPr>
          <w:rFonts w:cstheme="minorHAnsi"/>
        </w:rPr>
        <w:t>Wenn die Speicherung der Daten nicht mehr notwendig ist</w:t>
      </w:r>
    </w:p>
    <w:p w14:paraId="0D0A435D" w14:textId="77777777" w:rsidR="00B40F71" w:rsidRDefault="00B40F71" w:rsidP="00B40F71">
      <w:pPr>
        <w:pStyle w:val="Listenabsatz"/>
        <w:numPr>
          <w:ilvl w:val="0"/>
          <w:numId w:val="16"/>
        </w:numPr>
        <w:rPr>
          <w:rFonts w:cstheme="minorHAnsi"/>
        </w:rPr>
      </w:pPr>
      <w:r>
        <w:rPr>
          <w:rFonts w:cstheme="minorHAnsi"/>
        </w:rPr>
        <w:t>Wenn der Betroffene seine Einwilligung zur Datenverarbeitung widerrufen hat</w:t>
      </w:r>
    </w:p>
    <w:p w14:paraId="5DC7098B" w14:textId="77777777" w:rsidR="00B40F71" w:rsidRDefault="00B40F71" w:rsidP="00B40F71">
      <w:pPr>
        <w:pStyle w:val="Listenabsatz"/>
        <w:numPr>
          <w:ilvl w:val="0"/>
          <w:numId w:val="16"/>
        </w:numPr>
        <w:rPr>
          <w:rFonts w:cstheme="minorHAnsi"/>
        </w:rPr>
      </w:pPr>
      <w:r>
        <w:rPr>
          <w:rFonts w:cstheme="minorHAnsi"/>
        </w:rPr>
        <w:t>Wenn die Daten unrechtmäßig verarbeitet wurden</w:t>
      </w:r>
    </w:p>
    <w:p w14:paraId="37C613A1" w14:textId="77777777" w:rsidR="00B40F71" w:rsidRDefault="00B40F71" w:rsidP="00B40F71">
      <w:pPr>
        <w:pStyle w:val="Listenabsatz"/>
        <w:numPr>
          <w:ilvl w:val="0"/>
          <w:numId w:val="16"/>
        </w:numPr>
        <w:rPr>
          <w:rFonts w:cstheme="minorHAnsi"/>
        </w:rPr>
      </w:pPr>
      <w:r>
        <w:rPr>
          <w:rFonts w:cstheme="minorHAnsi"/>
        </w:rPr>
        <w:t>Wenn eine Rechtspflicht zum Löschen nach EU- oder nationalem Recht besteht</w:t>
      </w:r>
    </w:p>
    <w:p w14:paraId="439B01BF" w14:textId="77777777" w:rsidR="009B4C9E" w:rsidRDefault="009B4C9E" w:rsidP="009B4C9E">
      <w:pPr>
        <w:rPr>
          <w:rFonts w:cstheme="minorHAnsi"/>
        </w:rPr>
      </w:pPr>
    </w:p>
    <w:p w14:paraId="425BBDE6" w14:textId="77777777" w:rsidR="009B4C9E" w:rsidRPr="009B4C9E" w:rsidRDefault="009B4C9E" w:rsidP="009B4C9E">
      <w:pPr>
        <w:rPr>
          <w:rFonts w:cstheme="minorHAnsi"/>
        </w:rPr>
      </w:pPr>
    </w:p>
    <w:p w14:paraId="44EBE42D" w14:textId="77777777" w:rsidR="00B40F71" w:rsidRDefault="00B40F71" w:rsidP="00B40F71">
      <w:pPr>
        <w:rPr>
          <w:rFonts w:cstheme="minorHAnsi"/>
        </w:rPr>
      </w:pPr>
    </w:p>
    <w:p w14:paraId="356BD308" w14:textId="77777777" w:rsidR="007429BB" w:rsidRDefault="007429BB">
      <w:pPr>
        <w:rPr>
          <w:rFonts w:cstheme="minorHAnsi"/>
          <w:b/>
        </w:rPr>
      </w:pPr>
      <w:r>
        <w:rPr>
          <w:rFonts w:cstheme="minorHAnsi"/>
          <w:b/>
        </w:rPr>
        <w:br w:type="page"/>
      </w:r>
    </w:p>
    <w:p w14:paraId="048B9E52" w14:textId="77777777" w:rsidR="007429BB" w:rsidRDefault="007429BB" w:rsidP="00B40F71">
      <w:pPr>
        <w:rPr>
          <w:rFonts w:cstheme="minorHAnsi"/>
          <w:b/>
        </w:rPr>
      </w:pPr>
    </w:p>
    <w:p w14:paraId="289D6046" w14:textId="511533AA" w:rsidR="00B40F71" w:rsidRDefault="00B40F71" w:rsidP="00B40F71">
      <w:pPr>
        <w:rPr>
          <w:rFonts w:cstheme="minorHAnsi"/>
          <w:b/>
        </w:rPr>
      </w:pPr>
      <w:r>
        <w:rPr>
          <w:rFonts w:cstheme="minorHAnsi"/>
          <w:b/>
        </w:rPr>
        <w:t xml:space="preserve">Einschränkung der Verarbeitung gemäß Artikel 18 </w:t>
      </w:r>
    </w:p>
    <w:p w14:paraId="78A90C61" w14:textId="77777777" w:rsidR="001D2B7F" w:rsidRDefault="001D2B7F" w:rsidP="00B40F71">
      <w:pPr>
        <w:rPr>
          <w:rFonts w:cstheme="minorHAnsi"/>
          <w:b/>
        </w:rPr>
      </w:pPr>
    </w:p>
    <w:p w14:paraId="388333AC" w14:textId="77777777" w:rsidR="00B40F71" w:rsidRDefault="00B40F71" w:rsidP="00B40F71">
      <w:pPr>
        <w:rPr>
          <w:rFonts w:cstheme="minorHAnsi"/>
        </w:rPr>
      </w:pPr>
      <w:r>
        <w:rPr>
          <w:rFonts w:cstheme="minorHAnsi"/>
        </w:rPr>
        <w:t>Ist eine Löschung im Falle nicht automatisierter Datenverarbeitung wegen der besonderen Art der Speicherung nicht oder nur mit unverhältnismäßig hohem Aufwand möglich und ist das Interesse der betroffenen Person an der Löschung als gering anzusehen, besteht das Recht der betroffenen Person auf und die Pflicht des Verantwortlichen zur Löschung personenbezogener Daten gemäß Artikel 17 Absatz 1 der Verordnung (EU) 2016/679 ergänzend zu den in Artikel 17 Absatz 3 der Verordnung (EU) 2016/679 genannten Ausnahmen nicht. In diesem Fall tritt an die Stelle einer Löschung die Einschränkung der Verarbeitung gemäß Artikel 18 der Verordnung (EU) 2016/679. Die Sätze 1 und 2 finden keine Anwendung, wenn die personenbezogenen Daten unrechtmäßig verarbeitet wurden.</w:t>
      </w:r>
    </w:p>
    <w:p w14:paraId="1C6229F3" w14:textId="77777777" w:rsidR="00B40F71" w:rsidRDefault="00B40F71" w:rsidP="00B40F71">
      <w:pPr>
        <w:rPr>
          <w:rFonts w:cstheme="minorHAnsi"/>
        </w:rPr>
      </w:pPr>
    </w:p>
    <w:p w14:paraId="7CF0084B" w14:textId="77777777" w:rsidR="00B40F71" w:rsidRPr="001D2B7F" w:rsidRDefault="00B40F71" w:rsidP="001D2B7F">
      <w:pPr>
        <w:pStyle w:val="Titel"/>
        <w:rPr>
          <w:rFonts w:asciiTheme="minorHAnsi" w:hAnsiTheme="minorHAnsi" w:cstheme="minorHAnsi"/>
          <w:color w:val="auto"/>
          <w:sz w:val="28"/>
          <w:szCs w:val="28"/>
        </w:rPr>
      </w:pPr>
      <w:r w:rsidRPr="001D2B7F">
        <w:rPr>
          <w:rFonts w:asciiTheme="minorHAnsi" w:hAnsiTheme="minorHAnsi" w:cstheme="minorHAnsi"/>
          <w:color w:val="auto"/>
          <w:sz w:val="28"/>
          <w:szCs w:val="28"/>
        </w:rPr>
        <w:t>Rechte des Betroffenen</w:t>
      </w:r>
    </w:p>
    <w:p w14:paraId="1F7B2E38" w14:textId="77777777" w:rsidR="00B40F71" w:rsidRDefault="00B40F71" w:rsidP="00B40F71">
      <w:pPr>
        <w:rPr>
          <w:rFonts w:cstheme="minorHAnsi"/>
        </w:rPr>
      </w:pPr>
    </w:p>
    <w:p w14:paraId="53A8CF51" w14:textId="03EAE742" w:rsidR="00B40F71" w:rsidRDefault="00B40F71" w:rsidP="00B40F71">
      <w:pPr>
        <w:pStyle w:val="Listenabsatz"/>
        <w:numPr>
          <w:ilvl w:val="0"/>
          <w:numId w:val="17"/>
        </w:numPr>
        <w:rPr>
          <w:rFonts w:cstheme="minorHAnsi"/>
        </w:rPr>
      </w:pPr>
      <w:r>
        <w:rPr>
          <w:rFonts w:cstheme="minorHAnsi"/>
        </w:rPr>
        <w:t>Auskunft über die zu Ihrer Person gespeicherten Daten</w:t>
      </w:r>
      <w:r w:rsidR="00526926">
        <w:rPr>
          <w:rFonts w:cstheme="minorHAnsi"/>
        </w:rPr>
        <w:t xml:space="preserve"> </w:t>
      </w:r>
      <w:r>
        <w:rPr>
          <w:rFonts w:cstheme="minorHAnsi"/>
        </w:rPr>
        <w:t xml:space="preserve">(Art. 15 DSGVO).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Pr>
          <w:rFonts w:cstheme="minorHAnsi"/>
        </w:rPr>
        <w:t>Profiling</w:t>
      </w:r>
      <w:proofErr w:type="spellEnd"/>
      <w:r>
        <w:rPr>
          <w:rFonts w:cstheme="minorHAnsi"/>
        </w:rPr>
        <w:t xml:space="preserve"> und ggf. aussagekräftigen Informationen zu deren Einzelheiten verlangen.</w:t>
      </w:r>
    </w:p>
    <w:p w14:paraId="0E264061" w14:textId="6C121A82" w:rsidR="00B40F71" w:rsidRDefault="00B40F71" w:rsidP="00B40F71">
      <w:pPr>
        <w:pStyle w:val="Listenabsatz"/>
        <w:numPr>
          <w:ilvl w:val="0"/>
          <w:numId w:val="17"/>
        </w:numPr>
        <w:rPr>
          <w:rFonts w:cstheme="minorHAnsi"/>
        </w:rPr>
      </w:pPr>
      <w:r>
        <w:rPr>
          <w:rFonts w:cstheme="minorHAnsi"/>
        </w:rPr>
        <w:t>Berichtigung - Sollten unrichtige personenbezogene Daten verarbeitet werden</w:t>
      </w:r>
      <w:r w:rsidR="00526926">
        <w:rPr>
          <w:rFonts w:cstheme="minorHAnsi"/>
        </w:rPr>
        <w:t xml:space="preserve"> </w:t>
      </w:r>
      <w:r>
        <w:rPr>
          <w:rFonts w:cstheme="minorHAnsi"/>
        </w:rPr>
        <w:t xml:space="preserve">(Art. 16 DSGVO), </w:t>
      </w:r>
    </w:p>
    <w:p w14:paraId="6C807691" w14:textId="77777777" w:rsidR="00B40F71" w:rsidRDefault="00B40F71" w:rsidP="00B40F71">
      <w:pPr>
        <w:pStyle w:val="Listenabsatz"/>
        <w:numPr>
          <w:ilvl w:val="0"/>
          <w:numId w:val="17"/>
        </w:numPr>
        <w:rPr>
          <w:rFonts w:cstheme="minorHAnsi"/>
        </w:rPr>
      </w:pPr>
      <w:r>
        <w:rPr>
          <w:rFonts w:cstheme="minorHAnsi"/>
        </w:rPr>
        <w:t xml:space="preserve">Löschung und Einschränkung sowie Widerspruch gegen die Verarbeitung </w:t>
      </w:r>
      <w:r>
        <w:rPr>
          <w:rFonts w:cstheme="minorHAnsi"/>
        </w:rPr>
        <w:br/>
        <w:t>(Art. 17, 18 und 21 DSGVO).</w:t>
      </w:r>
    </w:p>
    <w:p w14:paraId="175194C3" w14:textId="77777777" w:rsidR="00B40F71" w:rsidRDefault="00B40F71" w:rsidP="00B40F71">
      <w:pPr>
        <w:pStyle w:val="Listenabsatz"/>
        <w:numPr>
          <w:ilvl w:val="0"/>
          <w:numId w:val="17"/>
        </w:numPr>
        <w:rPr>
          <w:rFonts w:cstheme="minorHAnsi"/>
        </w:rPr>
      </w:pPr>
      <w:r>
        <w:rPr>
          <w:rFonts w:cstheme="minorHAnsi"/>
        </w:rPr>
        <w:t>Recht auf Datenübertragung (Art. 20 DSGVO, Ihre personenbezogenen Daten, die Sie uns bereitgestellt haben, in einem strukturierten, gängigen und maschinenlesebaren Format zu erhalten oder die Übermittlung an einen anderen Verantwortlichen zu verlangen.</w:t>
      </w:r>
    </w:p>
    <w:p w14:paraId="2FC4A886" w14:textId="77777777" w:rsidR="00B40F71" w:rsidRDefault="00B40F71" w:rsidP="00B40F71">
      <w:pPr>
        <w:pStyle w:val="Listenabsatz"/>
        <w:numPr>
          <w:ilvl w:val="0"/>
          <w:numId w:val="17"/>
        </w:numPr>
        <w:rPr>
          <w:rFonts w:cstheme="minorHAnsi"/>
        </w:rPr>
      </w:pPr>
      <w:r>
        <w:rPr>
          <w:rFonts w:cstheme="minorHAnsi"/>
        </w:rPr>
        <w:t>Widerruf der Einwilligung (Art. 7 Abs. 3 DSGVO). Dies hat zur Folge, dass wir die Datenverarbeitung, die auf dieser Einwilligung beruhte, für die Zukunft nicht mehr fortführen dürfen</w:t>
      </w:r>
    </w:p>
    <w:p w14:paraId="2681F28D" w14:textId="77777777" w:rsidR="00B40F71" w:rsidRDefault="00B40F71" w:rsidP="00B40F71">
      <w:pPr>
        <w:pStyle w:val="Listenabsatz"/>
        <w:numPr>
          <w:ilvl w:val="0"/>
          <w:numId w:val="17"/>
        </w:numPr>
        <w:rPr>
          <w:rFonts w:cstheme="minorHAnsi"/>
        </w:rPr>
      </w:pPr>
      <w:r>
        <w:rPr>
          <w:rFonts w:cstheme="minorHAnsi"/>
        </w:rPr>
        <w:t>Beschwerderecht bei der zuständigen Aufsichtsbehörde (Art. 77 DSGVO)</w:t>
      </w:r>
    </w:p>
    <w:p w14:paraId="6242C4D7" w14:textId="77777777" w:rsidR="00B40F71" w:rsidRDefault="00B40F71" w:rsidP="00B40F71">
      <w:pPr>
        <w:rPr>
          <w:rFonts w:cstheme="minorHAnsi"/>
        </w:rPr>
      </w:pPr>
    </w:p>
    <w:p w14:paraId="36866018" w14:textId="77777777" w:rsidR="00B40F71" w:rsidRPr="001D2B7F" w:rsidRDefault="00B40F71" w:rsidP="001D2B7F">
      <w:pPr>
        <w:pStyle w:val="Titel"/>
        <w:rPr>
          <w:rFonts w:asciiTheme="minorHAnsi" w:hAnsiTheme="minorHAnsi" w:cstheme="minorHAnsi"/>
          <w:color w:val="auto"/>
          <w:sz w:val="28"/>
          <w:szCs w:val="28"/>
        </w:rPr>
      </w:pPr>
      <w:r w:rsidRPr="001D2B7F">
        <w:rPr>
          <w:rFonts w:asciiTheme="minorHAnsi" w:hAnsiTheme="minorHAnsi" w:cstheme="minorHAnsi"/>
          <w:color w:val="auto"/>
          <w:sz w:val="28"/>
          <w:szCs w:val="28"/>
        </w:rPr>
        <w:t>Recht auf Widerspruch</w:t>
      </w:r>
    </w:p>
    <w:p w14:paraId="5C215973" w14:textId="77777777" w:rsidR="00B40F71" w:rsidRDefault="00B40F71" w:rsidP="00B40F71">
      <w:pPr>
        <w:jc w:val="both"/>
        <w:rPr>
          <w:rFonts w:cstheme="minorHAnsi"/>
        </w:rPr>
      </w:pPr>
    </w:p>
    <w:p w14:paraId="06717DBA" w14:textId="77777777" w:rsidR="00B40F71" w:rsidRDefault="00B40F71" w:rsidP="00B40F71">
      <w:pPr>
        <w:jc w:val="both"/>
        <w:rPr>
          <w:rFonts w:cstheme="minorHAnsi"/>
        </w:rPr>
      </w:pPr>
      <w:r>
        <w:rPr>
          <w:rFonts w:cstheme="minorHAnsi"/>
        </w:rPr>
        <w:t xml:space="preserve">Sofern Ihre personenbezogenen Daten auf Grundlage von berechtigten Interessen gemäß Art. 6 Abs. 1 S. 1 </w:t>
      </w:r>
      <w:proofErr w:type="spellStart"/>
      <w:r>
        <w:rPr>
          <w:rFonts w:cstheme="minorHAnsi"/>
        </w:rPr>
        <w:t>lit</w:t>
      </w:r>
      <w:proofErr w:type="spellEnd"/>
      <w:r>
        <w:rPr>
          <w:rFonts w:cstheme="minorHAnsi"/>
        </w:rP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14:paraId="4AF10018" w14:textId="77777777" w:rsidR="00B40F71" w:rsidRDefault="00B40F71" w:rsidP="00B40F71"/>
    <w:p w14:paraId="1A9D630D" w14:textId="77777777" w:rsidR="00B40F71" w:rsidRPr="001D2B7F" w:rsidRDefault="00B40F71" w:rsidP="001D2B7F">
      <w:pPr>
        <w:pStyle w:val="Titel"/>
        <w:rPr>
          <w:rFonts w:asciiTheme="minorHAnsi" w:hAnsiTheme="minorHAnsi" w:cstheme="minorHAnsi"/>
          <w:color w:val="auto"/>
          <w:sz w:val="28"/>
          <w:szCs w:val="28"/>
        </w:rPr>
      </w:pPr>
      <w:r w:rsidRPr="001D2B7F">
        <w:rPr>
          <w:rFonts w:asciiTheme="minorHAnsi" w:hAnsiTheme="minorHAnsi" w:cstheme="minorHAnsi"/>
          <w:color w:val="auto"/>
          <w:sz w:val="28"/>
          <w:szCs w:val="28"/>
        </w:rPr>
        <w:t>Recht auf Widerrufen der Einwilligung</w:t>
      </w:r>
    </w:p>
    <w:p w14:paraId="22EDA465" w14:textId="77777777" w:rsidR="00B40F71" w:rsidRDefault="00B40F71" w:rsidP="00B40F71">
      <w:pPr>
        <w:rPr>
          <w:rFonts w:cstheme="minorHAnsi"/>
        </w:rPr>
      </w:pPr>
    </w:p>
    <w:p w14:paraId="11C872C9" w14:textId="12B40618" w:rsidR="00B40F71" w:rsidRDefault="00B40F71" w:rsidP="00B40F71">
      <w:pPr>
        <w:jc w:val="both"/>
        <w:rPr>
          <w:rFonts w:cstheme="minorHAnsi"/>
        </w:rPr>
      </w:pPr>
      <w:r>
        <w:rPr>
          <w:rFonts w:cstheme="minorHAnsi"/>
        </w:rPr>
        <w:t xml:space="preserve">Jeder Betroffene hat im Sinne von Art. 6 Abs. 1 </w:t>
      </w:r>
      <w:proofErr w:type="spellStart"/>
      <w:r>
        <w:rPr>
          <w:rFonts w:cstheme="minorHAnsi"/>
        </w:rPr>
        <w:t>lit</w:t>
      </w:r>
      <w:proofErr w:type="spellEnd"/>
      <w:r>
        <w:rPr>
          <w:rFonts w:cstheme="minorHAnsi"/>
        </w:rPr>
        <w:t xml:space="preserve">. a oder Art. 9 Abs. 2 </w:t>
      </w:r>
      <w:proofErr w:type="spellStart"/>
      <w:r>
        <w:rPr>
          <w:rFonts w:cstheme="minorHAnsi"/>
        </w:rPr>
        <w:t>lit</w:t>
      </w:r>
      <w:proofErr w:type="spellEnd"/>
      <w:r>
        <w:rPr>
          <w:rFonts w:cstheme="minorHAnsi"/>
        </w:rPr>
        <w:t xml:space="preserve">. a </w:t>
      </w:r>
      <w:r w:rsidR="00CE2F8E">
        <w:rPr>
          <w:rFonts w:cstheme="minorHAnsi"/>
        </w:rPr>
        <w:t>das</w:t>
      </w:r>
      <w:r>
        <w:rPr>
          <w:rFonts w:cstheme="minorHAnsi"/>
        </w:rPr>
        <w:t xml:space="preserve"> Recht</w:t>
      </w:r>
      <w:r w:rsidR="00CE2F8E">
        <w:rPr>
          <w:rFonts w:cstheme="minorHAnsi"/>
        </w:rPr>
        <w:t>,</w:t>
      </w:r>
      <w:r w:rsidR="00A94F95">
        <w:rPr>
          <w:rFonts w:cstheme="minorHAnsi"/>
        </w:rPr>
        <w:t xml:space="preserve"> einzelne</w:t>
      </w:r>
      <w:r>
        <w:rPr>
          <w:rFonts w:cstheme="minorHAnsi"/>
        </w:rPr>
        <w:t xml:space="preserve"> oder sämtliche Einwilligungen, die zur z.B. Vertragserfüllung erteilt wurden jederzeit und ohne Nachteile für ihn selbst zu widerrufen, ohne dass die Rechtmäßigkeit der aufgrund der Einwilligung bis zum Widerruf erfolgten Verarbeitung berührt wird.</w:t>
      </w:r>
    </w:p>
    <w:p w14:paraId="51E8566B" w14:textId="77777777" w:rsidR="00B40F71" w:rsidRDefault="00B40F71" w:rsidP="00B40F71">
      <w:pPr>
        <w:rPr>
          <w:b/>
        </w:rPr>
      </w:pPr>
    </w:p>
    <w:p w14:paraId="1D1F7A58" w14:textId="77777777" w:rsidR="00950FB5" w:rsidRDefault="00950FB5" w:rsidP="00B40F71">
      <w:pPr>
        <w:rPr>
          <w:b/>
        </w:rPr>
      </w:pPr>
    </w:p>
    <w:p w14:paraId="10368052" w14:textId="77777777" w:rsidR="00950FB5" w:rsidRDefault="00950FB5" w:rsidP="00B40F71">
      <w:pPr>
        <w:rPr>
          <w:b/>
        </w:rPr>
      </w:pPr>
    </w:p>
    <w:p w14:paraId="59483910" w14:textId="33CE6647" w:rsidR="00B40F71" w:rsidRDefault="00B40F71" w:rsidP="00B40F71">
      <w:pPr>
        <w:rPr>
          <w:rFonts w:cstheme="minorHAnsi"/>
        </w:rPr>
      </w:pPr>
      <w:r>
        <w:rPr>
          <w:b/>
        </w:rPr>
        <w:t>Den Widerruf von Einwilligungen sowie Widerspruch richten Sie bitte schriftlich an:</w:t>
      </w:r>
      <w:r>
        <w:rPr>
          <w:b/>
        </w:rPr>
        <w:br/>
      </w:r>
    </w:p>
    <w:p w14:paraId="5332F556" w14:textId="77777777" w:rsidR="00950FB5" w:rsidRPr="006E2129" w:rsidRDefault="00950FB5" w:rsidP="00950FB5">
      <w:pPr>
        <w:pStyle w:val="berschrift2"/>
        <w:spacing w:before="0"/>
        <w:rPr>
          <w:rFonts w:ascii="Calibri" w:hAnsi="Calibri" w:cs="Calibri"/>
          <w:color w:val="auto"/>
          <w:sz w:val="24"/>
          <w:szCs w:val="24"/>
        </w:rPr>
      </w:pPr>
      <w:r w:rsidRPr="006E2129">
        <w:rPr>
          <w:rFonts w:ascii="Calibri" w:hAnsi="Calibri" w:cs="Calibri"/>
          <w:b/>
          <w:color w:val="auto"/>
          <w:sz w:val="24"/>
          <w:szCs w:val="24"/>
        </w:rPr>
        <w:t>Zimmerei Vitzthum GmbH</w:t>
      </w:r>
      <w:r w:rsidRPr="006E2129">
        <w:rPr>
          <w:rFonts w:ascii="Calibri" w:hAnsi="Calibri" w:cs="Calibri"/>
          <w:b/>
          <w:color w:val="auto"/>
          <w:sz w:val="24"/>
          <w:szCs w:val="24"/>
        </w:rPr>
        <w:br/>
      </w:r>
      <w:r w:rsidRPr="006E2129">
        <w:rPr>
          <w:rFonts w:ascii="Calibri" w:hAnsi="Calibri" w:cs="Calibri"/>
          <w:color w:val="auto"/>
          <w:sz w:val="24"/>
          <w:szCs w:val="24"/>
        </w:rPr>
        <w:t>Hauptstraße 23</w:t>
      </w:r>
      <w:r w:rsidRPr="006E2129">
        <w:rPr>
          <w:rFonts w:ascii="Calibri" w:hAnsi="Calibri" w:cs="Calibri"/>
          <w:color w:val="auto"/>
          <w:sz w:val="24"/>
          <w:szCs w:val="24"/>
        </w:rPr>
        <w:br/>
        <w:t xml:space="preserve">90559 </w:t>
      </w:r>
      <w:proofErr w:type="spellStart"/>
      <w:r w:rsidRPr="006E2129">
        <w:rPr>
          <w:rFonts w:ascii="Calibri" w:hAnsi="Calibri" w:cs="Calibri"/>
          <w:color w:val="auto"/>
          <w:sz w:val="24"/>
          <w:szCs w:val="24"/>
        </w:rPr>
        <w:t>Burgthann-Ezelsdorf</w:t>
      </w:r>
      <w:proofErr w:type="spellEnd"/>
    </w:p>
    <w:p w14:paraId="028ABA11" w14:textId="72179241" w:rsidR="004A041E" w:rsidRPr="00413033" w:rsidRDefault="00950FB5" w:rsidP="00950FB5">
      <w:pPr>
        <w:rPr>
          <w:rStyle w:val="Hyperlink"/>
          <w:rFonts w:ascii="Calibri" w:hAnsi="Calibri" w:cs="Calibri"/>
          <w:color w:val="FF0000"/>
          <w:sz w:val="24"/>
          <w:szCs w:val="24"/>
          <w:u w:val="none"/>
        </w:rPr>
      </w:pPr>
      <w:r w:rsidRPr="006E2129">
        <w:rPr>
          <w:rFonts w:ascii="Calibri" w:hAnsi="Calibri" w:cs="Calibri"/>
          <w:sz w:val="24"/>
          <w:szCs w:val="24"/>
        </w:rPr>
        <w:br/>
      </w:r>
      <w:r w:rsidR="00413033" w:rsidRPr="00413033">
        <w:rPr>
          <w:rStyle w:val="Hyperlink"/>
          <w:rFonts w:ascii="Calibri" w:hAnsi="Calibri" w:cs="Calibri"/>
          <w:color w:val="auto"/>
          <w:sz w:val="24"/>
          <w:szCs w:val="24"/>
          <w:u w:val="none"/>
        </w:rPr>
        <w:t>info@zimmerei-vitzthum.de</w:t>
      </w:r>
      <w:r w:rsidR="00413033" w:rsidRPr="00413033">
        <w:rPr>
          <w:rFonts w:ascii="Arial" w:hAnsi="Arial" w:cs="Arial"/>
        </w:rPr>
        <w:br/>
      </w:r>
    </w:p>
    <w:p w14:paraId="46580C4B" w14:textId="77777777" w:rsidR="00B40F71" w:rsidRDefault="00B40F71" w:rsidP="00B40F71"/>
    <w:p w14:paraId="3ADC6E37" w14:textId="77777777" w:rsidR="00B40F71" w:rsidRPr="001D2B7F" w:rsidRDefault="00B40F71" w:rsidP="001D2B7F">
      <w:pPr>
        <w:pStyle w:val="Titel"/>
        <w:rPr>
          <w:rFonts w:asciiTheme="minorHAnsi" w:hAnsiTheme="minorHAnsi" w:cstheme="minorHAnsi"/>
          <w:color w:val="auto"/>
          <w:sz w:val="28"/>
          <w:szCs w:val="28"/>
        </w:rPr>
      </w:pPr>
      <w:r w:rsidRPr="001D2B7F">
        <w:rPr>
          <w:rFonts w:asciiTheme="minorHAnsi" w:hAnsiTheme="minorHAnsi" w:cstheme="minorHAnsi"/>
          <w:color w:val="auto"/>
          <w:sz w:val="28"/>
          <w:szCs w:val="28"/>
        </w:rPr>
        <w:t xml:space="preserve">Automatisierte Entscheidungsfindung und </w:t>
      </w:r>
      <w:proofErr w:type="spellStart"/>
      <w:r w:rsidRPr="001D2B7F">
        <w:rPr>
          <w:rFonts w:asciiTheme="minorHAnsi" w:hAnsiTheme="minorHAnsi" w:cstheme="minorHAnsi"/>
          <w:color w:val="auto"/>
          <w:sz w:val="28"/>
          <w:szCs w:val="28"/>
        </w:rPr>
        <w:t>Profiling</w:t>
      </w:r>
      <w:proofErr w:type="spellEnd"/>
    </w:p>
    <w:p w14:paraId="357D0D12" w14:textId="77777777" w:rsidR="00B40F71" w:rsidRDefault="00B40F71" w:rsidP="00B40F71">
      <w:pPr>
        <w:jc w:val="both"/>
        <w:rPr>
          <w:rFonts w:cstheme="minorHAnsi"/>
        </w:rPr>
      </w:pPr>
    </w:p>
    <w:p w14:paraId="196B4442" w14:textId="77777777" w:rsidR="00B40F71" w:rsidRDefault="00B40F71" w:rsidP="00B40F71">
      <w:pPr>
        <w:jc w:val="both"/>
        <w:rPr>
          <w:rFonts w:cstheme="minorHAnsi"/>
        </w:rPr>
      </w:pPr>
      <w:r>
        <w:rPr>
          <w:rFonts w:cstheme="minorHAnsi"/>
        </w:rPr>
        <w:t xml:space="preserve">Es werden </w:t>
      </w:r>
      <w:r>
        <w:rPr>
          <w:rFonts w:cstheme="minorHAnsi"/>
          <w:b/>
          <w:u w:val="single"/>
        </w:rPr>
        <w:t xml:space="preserve">keine </w:t>
      </w:r>
      <w:r>
        <w:rPr>
          <w:rFonts w:cstheme="minorHAnsi"/>
        </w:rPr>
        <w:t xml:space="preserve">automatisierten Verfahren von Entscheidungen nach Art. 22 DSGVO oder andere </w:t>
      </w:r>
      <w:proofErr w:type="spellStart"/>
      <w:r>
        <w:rPr>
          <w:rFonts w:cstheme="minorHAnsi"/>
        </w:rPr>
        <w:t>Profiling</w:t>
      </w:r>
      <w:proofErr w:type="spellEnd"/>
      <w:r>
        <w:rPr>
          <w:rFonts w:cstheme="minorHAnsi"/>
        </w:rPr>
        <w:t>-Maßnahmen Art. 4 Nr. DSGVO eingesetzt.</w:t>
      </w:r>
    </w:p>
    <w:p w14:paraId="43264DDA" w14:textId="77777777" w:rsidR="00B40F71" w:rsidRDefault="00B40F71" w:rsidP="00B40F71">
      <w:pPr>
        <w:jc w:val="both"/>
        <w:rPr>
          <w:rFonts w:cstheme="minorHAnsi"/>
        </w:rPr>
      </w:pPr>
    </w:p>
    <w:p w14:paraId="2F856EAD" w14:textId="77777777" w:rsidR="00B40F71" w:rsidRPr="001D2B7F" w:rsidRDefault="00B40F71" w:rsidP="001D2B7F">
      <w:pPr>
        <w:pStyle w:val="Titel"/>
        <w:rPr>
          <w:rFonts w:asciiTheme="minorHAnsi" w:hAnsiTheme="minorHAnsi" w:cstheme="minorHAnsi"/>
          <w:color w:val="auto"/>
          <w:sz w:val="28"/>
          <w:szCs w:val="28"/>
        </w:rPr>
      </w:pPr>
      <w:r w:rsidRPr="001D2B7F">
        <w:rPr>
          <w:rFonts w:asciiTheme="minorHAnsi" w:hAnsiTheme="minorHAnsi" w:cstheme="minorHAnsi"/>
          <w:color w:val="auto"/>
          <w:sz w:val="28"/>
          <w:szCs w:val="28"/>
        </w:rPr>
        <w:t>Aktualität und Änderung dieser Informationspflicht gemäß Art. 13 und 14 DSGVO</w:t>
      </w:r>
    </w:p>
    <w:p w14:paraId="2CF3AB74" w14:textId="6D206800" w:rsidR="00B40F71" w:rsidRDefault="00B40F71" w:rsidP="00B40F71">
      <w:pPr>
        <w:rPr>
          <w:rFonts w:cstheme="minorHAnsi"/>
        </w:rPr>
      </w:pPr>
      <w:r>
        <w:rPr>
          <w:rFonts w:cstheme="minorHAnsi"/>
        </w:rPr>
        <w:t xml:space="preserve">Diese Informationspflicht zum Datenschutz ist aktuell gültig und hat den </w:t>
      </w:r>
      <w:r w:rsidRPr="00156782">
        <w:rPr>
          <w:rFonts w:cstheme="minorHAnsi"/>
        </w:rPr>
        <w:t xml:space="preserve">Stand </w:t>
      </w:r>
      <w:r w:rsidR="003859E7">
        <w:rPr>
          <w:rFonts w:cstheme="minorHAnsi"/>
        </w:rPr>
        <w:t>März 2020</w:t>
      </w:r>
      <w:bookmarkStart w:id="0" w:name="_GoBack"/>
      <w:bookmarkEnd w:id="0"/>
      <w:r w:rsidRPr="00156782">
        <w:rPr>
          <w:rFonts w:cstheme="minorHAnsi"/>
        </w:rPr>
        <w:t>.</w:t>
      </w:r>
    </w:p>
    <w:p w14:paraId="1B055B5B" w14:textId="27666A43" w:rsidR="00B40F71" w:rsidRDefault="00B40F71" w:rsidP="00B40F71">
      <w:pPr>
        <w:rPr>
          <w:rFonts w:cstheme="minorHAnsi"/>
        </w:rPr>
      </w:pPr>
      <w:r>
        <w:rPr>
          <w:rFonts w:cstheme="minorHAnsi"/>
        </w:rPr>
        <w:t xml:space="preserve">Unter anderem aufgrund geänderter gesetzlicher beziehungsweise behördlicher Vorgaben kann es notwendig werden, diese Information zu ändern. Die jeweils aktuelle Informationspflicht zum Datenschutz kann jederzeit auf der Webseite </w:t>
      </w:r>
      <w:hyperlink r:id="rId10" w:history="1">
        <w:r w:rsidR="007F6365" w:rsidRPr="00385BD2">
          <w:rPr>
            <w:rStyle w:val="Hyperlink"/>
            <w:rFonts w:cstheme="minorHAnsi"/>
          </w:rPr>
          <w:t>www.zimmerei-vitzthum.de/datenschutz</w:t>
        </w:r>
      </w:hyperlink>
      <w:r w:rsidR="007F6365">
        <w:rPr>
          <w:rStyle w:val="Hyperlink"/>
          <w:rFonts w:cstheme="minorHAnsi"/>
        </w:rPr>
        <w:t xml:space="preserve"> </w:t>
      </w:r>
      <w:r>
        <w:rPr>
          <w:rFonts w:cstheme="minorHAnsi"/>
        </w:rPr>
        <w:t>von Ihnen abgerufen und ausgedruckt werden.</w:t>
      </w:r>
    </w:p>
    <w:p w14:paraId="378E8036" w14:textId="77777777" w:rsidR="00B40F71" w:rsidRDefault="00B40F71" w:rsidP="00B40F71">
      <w:pPr>
        <w:pBdr>
          <w:bottom w:val="single" w:sz="8" w:space="4" w:color="4F81BD" w:themeColor="accent1"/>
        </w:pBdr>
        <w:spacing w:after="300"/>
        <w:contextualSpacing/>
        <w:rPr>
          <w:rFonts w:cstheme="minorHAnsi"/>
        </w:rPr>
      </w:pPr>
    </w:p>
    <w:sectPr w:rsidR="00B40F71" w:rsidSect="00347D2C">
      <w:headerReference w:type="default" r:id="rId11"/>
      <w:footerReference w:type="default" r:id="rId12"/>
      <w:pgSz w:w="11906" w:h="16838" w:code="9"/>
      <w:pgMar w:top="567" w:right="1134" w:bottom="567" w:left="1134"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7702A" w14:textId="77777777" w:rsidR="001154AE" w:rsidRDefault="001154AE" w:rsidP="00D22992">
      <w:r>
        <w:separator/>
      </w:r>
    </w:p>
  </w:endnote>
  <w:endnote w:type="continuationSeparator" w:id="0">
    <w:p w14:paraId="632CC738" w14:textId="77777777" w:rsidR="001154AE" w:rsidRDefault="001154AE" w:rsidP="00D2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B749A" w14:textId="3E59E69F" w:rsidR="00347D2C" w:rsidRPr="00347D2C" w:rsidRDefault="00347D2C" w:rsidP="00347D2C">
    <w:pPr>
      <w:tabs>
        <w:tab w:val="center" w:pos="4536"/>
        <w:tab w:val="right" w:pos="9072"/>
      </w:tabs>
      <w:rPr>
        <w:rFonts w:eastAsiaTheme="minorEastAsia"/>
        <w:color w:val="0D0D0D" w:themeColor="text1" w:themeTint="F2"/>
        <w:sz w:val="16"/>
        <w:szCs w:val="20"/>
        <w:lang w:eastAsia="de-DE"/>
      </w:rPr>
    </w:pPr>
    <w:r>
      <w:rPr>
        <w:rFonts w:eastAsiaTheme="minorEastAsia"/>
        <w:color w:val="0D0D0D" w:themeColor="text1" w:themeTint="F2"/>
        <w:sz w:val="16"/>
        <w:szCs w:val="20"/>
        <w:lang w:eastAsia="de-DE"/>
      </w:rPr>
      <w:t>Informationspflicht</w:t>
    </w:r>
    <w:r w:rsidR="00156782">
      <w:rPr>
        <w:rFonts w:eastAsiaTheme="minorEastAsia"/>
        <w:color w:val="0D0D0D" w:themeColor="text1" w:themeTint="F2"/>
        <w:sz w:val="16"/>
        <w:szCs w:val="20"/>
        <w:lang w:eastAsia="de-DE"/>
      </w:rPr>
      <w:t xml:space="preserve"> Lieferanten</w:t>
    </w:r>
    <w:r>
      <w:rPr>
        <w:rFonts w:eastAsiaTheme="minorEastAsia"/>
        <w:color w:val="0D0D0D" w:themeColor="text1" w:themeTint="F2"/>
        <w:sz w:val="16"/>
        <w:szCs w:val="20"/>
        <w:lang w:eastAsia="de-DE"/>
      </w:rPr>
      <w:tab/>
    </w:r>
    <w:r w:rsidRPr="00347D2C">
      <w:rPr>
        <w:rFonts w:eastAsiaTheme="minorEastAsia"/>
        <w:color w:val="0D0D0D" w:themeColor="text1" w:themeTint="F2"/>
        <w:sz w:val="16"/>
        <w:szCs w:val="20"/>
        <w:lang w:eastAsia="de-DE"/>
      </w:rPr>
      <w:tab/>
      <w:t xml:space="preserve">Seite </w:t>
    </w:r>
    <w:r w:rsidRPr="00347D2C">
      <w:rPr>
        <w:rFonts w:eastAsiaTheme="minorEastAsia"/>
        <w:color w:val="0D0D0D" w:themeColor="text1" w:themeTint="F2"/>
        <w:sz w:val="16"/>
        <w:szCs w:val="20"/>
        <w:lang w:eastAsia="de-DE"/>
      </w:rPr>
      <w:fldChar w:fldCharType="begin"/>
    </w:r>
    <w:r w:rsidRPr="00347D2C">
      <w:rPr>
        <w:rFonts w:eastAsiaTheme="minorEastAsia"/>
        <w:color w:val="0D0D0D" w:themeColor="text1" w:themeTint="F2"/>
        <w:sz w:val="16"/>
        <w:szCs w:val="20"/>
        <w:lang w:eastAsia="de-DE"/>
      </w:rPr>
      <w:instrText>PAGE   \* MERGEFORMAT</w:instrText>
    </w:r>
    <w:r w:rsidRPr="00347D2C">
      <w:rPr>
        <w:rFonts w:eastAsiaTheme="minorEastAsia"/>
        <w:color w:val="0D0D0D" w:themeColor="text1" w:themeTint="F2"/>
        <w:sz w:val="16"/>
        <w:szCs w:val="20"/>
        <w:lang w:eastAsia="de-DE"/>
      </w:rPr>
      <w:fldChar w:fldCharType="separate"/>
    </w:r>
    <w:r w:rsidR="003859E7">
      <w:rPr>
        <w:rFonts w:eastAsiaTheme="minorEastAsia"/>
        <w:noProof/>
        <w:color w:val="0D0D0D" w:themeColor="text1" w:themeTint="F2"/>
        <w:sz w:val="16"/>
        <w:szCs w:val="20"/>
        <w:lang w:eastAsia="de-DE"/>
      </w:rPr>
      <w:t>5</w:t>
    </w:r>
    <w:r w:rsidRPr="00347D2C">
      <w:rPr>
        <w:rFonts w:eastAsiaTheme="minorEastAsia"/>
        <w:color w:val="0D0D0D" w:themeColor="text1" w:themeTint="F2"/>
        <w:sz w:val="16"/>
        <w:szCs w:val="20"/>
        <w:lang w:eastAsia="de-DE"/>
      </w:rPr>
      <w:fldChar w:fldCharType="end"/>
    </w:r>
    <w:r w:rsidRPr="00347D2C">
      <w:rPr>
        <w:rFonts w:eastAsiaTheme="minorEastAsia"/>
        <w:color w:val="0D0D0D" w:themeColor="text1" w:themeTint="F2"/>
        <w:sz w:val="16"/>
        <w:szCs w:val="20"/>
        <w:lang w:eastAsia="de-DE"/>
      </w:rPr>
      <w:t xml:space="preserve">von </w:t>
    </w:r>
    <w:r w:rsidRPr="00347D2C">
      <w:rPr>
        <w:rFonts w:eastAsiaTheme="minorEastAsia"/>
        <w:color w:val="0D0D0D" w:themeColor="text1" w:themeTint="F2"/>
        <w:sz w:val="16"/>
        <w:szCs w:val="20"/>
        <w:lang w:eastAsia="de-DE"/>
      </w:rPr>
      <w:fldChar w:fldCharType="begin"/>
    </w:r>
    <w:r w:rsidRPr="00347D2C">
      <w:rPr>
        <w:rFonts w:eastAsiaTheme="minorEastAsia"/>
        <w:color w:val="0D0D0D" w:themeColor="text1" w:themeTint="F2"/>
        <w:sz w:val="16"/>
        <w:szCs w:val="20"/>
        <w:lang w:eastAsia="de-DE"/>
      </w:rPr>
      <w:instrText xml:space="preserve"> NUMPAGES   \* MERGEFORMAT </w:instrText>
    </w:r>
    <w:r w:rsidRPr="00347D2C">
      <w:rPr>
        <w:rFonts w:eastAsiaTheme="minorEastAsia"/>
        <w:color w:val="0D0D0D" w:themeColor="text1" w:themeTint="F2"/>
        <w:sz w:val="16"/>
        <w:szCs w:val="20"/>
        <w:lang w:eastAsia="de-DE"/>
      </w:rPr>
      <w:fldChar w:fldCharType="separate"/>
    </w:r>
    <w:r w:rsidR="003859E7">
      <w:rPr>
        <w:rFonts w:eastAsiaTheme="minorEastAsia"/>
        <w:noProof/>
        <w:color w:val="0D0D0D" w:themeColor="text1" w:themeTint="F2"/>
        <w:sz w:val="16"/>
        <w:szCs w:val="20"/>
        <w:lang w:eastAsia="de-DE"/>
      </w:rPr>
      <w:t>5</w:t>
    </w:r>
    <w:r w:rsidRPr="00347D2C">
      <w:rPr>
        <w:rFonts w:eastAsiaTheme="minorEastAsia"/>
        <w:color w:val="0D0D0D" w:themeColor="text1" w:themeTint="F2"/>
        <w:sz w:val="16"/>
        <w:szCs w:val="20"/>
        <w:lang w:eastAsia="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EAE4A" w14:textId="77777777" w:rsidR="001154AE" w:rsidRDefault="001154AE" w:rsidP="00D22992">
      <w:r>
        <w:separator/>
      </w:r>
    </w:p>
  </w:footnote>
  <w:footnote w:type="continuationSeparator" w:id="0">
    <w:p w14:paraId="23D291E6" w14:textId="77777777" w:rsidR="001154AE" w:rsidRDefault="001154AE" w:rsidP="00D22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44869" w14:textId="3D280088" w:rsidR="00BB554F" w:rsidRPr="00347D2C" w:rsidRDefault="007429BB" w:rsidP="00347D2C">
    <w:pPr>
      <w:pStyle w:val="Kopfzeile"/>
      <w:jc w:val="right"/>
      <w:rPr>
        <w:rStyle w:val="Hyperlink"/>
        <w:color w:val="auto"/>
        <w:u w:val="none"/>
      </w:rPr>
    </w:pPr>
    <w:r>
      <w:rPr>
        <w:noProof/>
        <w:lang w:eastAsia="de-DE"/>
      </w:rPr>
      <w:drawing>
        <wp:inline distT="0" distB="0" distL="0" distR="0" wp14:anchorId="42A92C69" wp14:editId="6F198B2A">
          <wp:extent cx="1390476" cy="790476"/>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90476" cy="7904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E13"/>
    <w:multiLevelType w:val="hybridMultilevel"/>
    <w:tmpl w:val="562AE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CE6E34"/>
    <w:multiLevelType w:val="hybridMultilevel"/>
    <w:tmpl w:val="F1F63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74549B"/>
    <w:multiLevelType w:val="hybridMultilevel"/>
    <w:tmpl w:val="D71A8214"/>
    <w:lvl w:ilvl="0" w:tplc="437672D6">
      <w:start w:val="4"/>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B7E6176"/>
    <w:multiLevelType w:val="hybridMultilevel"/>
    <w:tmpl w:val="E0163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FC48EC"/>
    <w:multiLevelType w:val="hybridMultilevel"/>
    <w:tmpl w:val="9EBC2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3D32C4"/>
    <w:multiLevelType w:val="hybridMultilevel"/>
    <w:tmpl w:val="842AE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461FC1"/>
    <w:multiLevelType w:val="hybridMultilevel"/>
    <w:tmpl w:val="CB007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925249"/>
    <w:multiLevelType w:val="hybridMultilevel"/>
    <w:tmpl w:val="6BEA783A"/>
    <w:lvl w:ilvl="0" w:tplc="E2E89624">
      <w:numFmt w:val="bullet"/>
      <w:lvlText w:val=""/>
      <w:lvlJc w:val="left"/>
      <w:pPr>
        <w:ind w:left="720" w:hanging="360"/>
      </w:pPr>
      <w:rPr>
        <w:rFonts w:ascii="Wingdings" w:eastAsiaTheme="minorHAnsi" w:hAnsi="Wingding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23F0730"/>
    <w:multiLevelType w:val="hybridMultilevel"/>
    <w:tmpl w:val="D2360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8C4C5C"/>
    <w:multiLevelType w:val="hybridMultilevel"/>
    <w:tmpl w:val="6C6CE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723C2C"/>
    <w:multiLevelType w:val="hybridMultilevel"/>
    <w:tmpl w:val="28E42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AA0C1D"/>
    <w:multiLevelType w:val="hybridMultilevel"/>
    <w:tmpl w:val="BCFA4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DD12C2"/>
    <w:multiLevelType w:val="hybridMultilevel"/>
    <w:tmpl w:val="417EE3CC"/>
    <w:lvl w:ilvl="0" w:tplc="72163F00">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F86826"/>
    <w:multiLevelType w:val="hybridMultilevel"/>
    <w:tmpl w:val="6C9E4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DA4E6E"/>
    <w:multiLevelType w:val="hybridMultilevel"/>
    <w:tmpl w:val="4C304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791ADB"/>
    <w:multiLevelType w:val="hybridMultilevel"/>
    <w:tmpl w:val="FDCE6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BC2B2E"/>
    <w:multiLevelType w:val="hybridMultilevel"/>
    <w:tmpl w:val="98C09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F417F9"/>
    <w:multiLevelType w:val="hybridMultilevel"/>
    <w:tmpl w:val="B358C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4"/>
  </w:num>
  <w:num w:numId="5">
    <w:abstractNumId w:val="8"/>
  </w:num>
  <w:num w:numId="6">
    <w:abstractNumId w:val="17"/>
  </w:num>
  <w:num w:numId="7">
    <w:abstractNumId w:val="9"/>
  </w:num>
  <w:num w:numId="8">
    <w:abstractNumId w:val="10"/>
  </w:num>
  <w:num w:numId="9">
    <w:abstractNumId w:val="11"/>
  </w:num>
  <w:num w:numId="10">
    <w:abstractNumId w:val="1"/>
  </w:num>
  <w:num w:numId="11">
    <w:abstractNumId w:val="5"/>
  </w:num>
  <w:num w:numId="12">
    <w:abstractNumId w:val="3"/>
  </w:num>
  <w:num w:numId="13">
    <w:abstractNumId w:val="0"/>
  </w:num>
  <w:num w:numId="14">
    <w:abstractNumId w:val="16"/>
  </w:num>
  <w:num w:numId="15">
    <w:abstractNumId w:val="15"/>
  </w:num>
  <w:num w:numId="16">
    <w:abstractNumId w:val="16"/>
  </w:num>
  <w:num w:numId="17">
    <w:abstractNumId w:val="3"/>
  </w:num>
  <w:num w:numId="18">
    <w:abstractNumId w:val="12"/>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6673A2E-CA7D-49F6-B6F7-B8459E189E52}"/>
    <w:docVar w:name="dgnword-eventsink" w:val="514407960"/>
  </w:docVars>
  <w:rsids>
    <w:rsidRoot w:val="00DE28EF"/>
    <w:rsid w:val="00042243"/>
    <w:rsid w:val="00067673"/>
    <w:rsid w:val="00076065"/>
    <w:rsid w:val="00097FCF"/>
    <w:rsid w:val="000A27DB"/>
    <w:rsid w:val="000D3286"/>
    <w:rsid w:val="000E1164"/>
    <w:rsid w:val="000F107B"/>
    <w:rsid w:val="00113EBF"/>
    <w:rsid w:val="001154AE"/>
    <w:rsid w:val="00136319"/>
    <w:rsid w:val="00142191"/>
    <w:rsid w:val="0015169E"/>
    <w:rsid w:val="00156782"/>
    <w:rsid w:val="0016516F"/>
    <w:rsid w:val="00172CF6"/>
    <w:rsid w:val="001B6257"/>
    <w:rsid w:val="001D2B7F"/>
    <w:rsid w:val="001F11F1"/>
    <w:rsid w:val="0021195C"/>
    <w:rsid w:val="002243E0"/>
    <w:rsid w:val="002374E5"/>
    <w:rsid w:val="00274C93"/>
    <w:rsid w:val="00291003"/>
    <w:rsid w:val="00292E4D"/>
    <w:rsid w:val="002B09FC"/>
    <w:rsid w:val="002E00AB"/>
    <w:rsid w:val="002F1540"/>
    <w:rsid w:val="0031056F"/>
    <w:rsid w:val="00322188"/>
    <w:rsid w:val="003225BF"/>
    <w:rsid w:val="00330E68"/>
    <w:rsid w:val="00333863"/>
    <w:rsid w:val="00347D2C"/>
    <w:rsid w:val="00356ACB"/>
    <w:rsid w:val="00372AB6"/>
    <w:rsid w:val="003859E7"/>
    <w:rsid w:val="003909FD"/>
    <w:rsid w:val="003D409F"/>
    <w:rsid w:val="003E02E0"/>
    <w:rsid w:val="003E2F58"/>
    <w:rsid w:val="00405DC7"/>
    <w:rsid w:val="00413033"/>
    <w:rsid w:val="00446020"/>
    <w:rsid w:val="004555A5"/>
    <w:rsid w:val="00471E0B"/>
    <w:rsid w:val="00490DB1"/>
    <w:rsid w:val="004A041E"/>
    <w:rsid w:val="004A4F88"/>
    <w:rsid w:val="00501226"/>
    <w:rsid w:val="00526926"/>
    <w:rsid w:val="005325C6"/>
    <w:rsid w:val="00544FA5"/>
    <w:rsid w:val="00573AB5"/>
    <w:rsid w:val="005A35A7"/>
    <w:rsid w:val="005C610D"/>
    <w:rsid w:val="005D0035"/>
    <w:rsid w:val="005F7263"/>
    <w:rsid w:val="00601078"/>
    <w:rsid w:val="006012C4"/>
    <w:rsid w:val="00654673"/>
    <w:rsid w:val="00662E6E"/>
    <w:rsid w:val="00664099"/>
    <w:rsid w:val="00670C1D"/>
    <w:rsid w:val="006B4A44"/>
    <w:rsid w:val="006B6FA2"/>
    <w:rsid w:val="006E2129"/>
    <w:rsid w:val="00725E00"/>
    <w:rsid w:val="007429BB"/>
    <w:rsid w:val="0076497C"/>
    <w:rsid w:val="007A4FD7"/>
    <w:rsid w:val="007C64C0"/>
    <w:rsid w:val="007D1A43"/>
    <w:rsid w:val="007E3BD2"/>
    <w:rsid w:val="007F35AF"/>
    <w:rsid w:val="007F6365"/>
    <w:rsid w:val="00802C79"/>
    <w:rsid w:val="00805998"/>
    <w:rsid w:val="00805C8F"/>
    <w:rsid w:val="00826EE8"/>
    <w:rsid w:val="0084337E"/>
    <w:rsid w:val="0084645C"/>
    <w:rsid w:val="00854237"/>
    <w:rsid w:val="00865980"/>
    <w:rsid w:val="008706A1"/>
    <w:rsid w:val="00895799"/>
    <w:rsid w:val="008D4736"/>
    <w:rsid w:val="00950FB5"/>
    <w:rsid w:val="00991877"/>
    <w:rsid w:val="009926E1"/>
    <w:rsid w:val="009B4C9E"/>
    <w:rsid w:val="009C1E8E"/>
    <w:rsid w:val="009D15C5"/>
    <w:rsid w:val="009D5658"/>
    <w:rsid w:val="009F7569"/>
    <w:rsid w:val="00A04566"/>
    <w:rsid w:val="00A11315"/>
    <w:rsid w:val="00A143F3"/>
    <w:rsid w:val="00A30A6C"/>
    <w:rsid w:val="00A3282D"/>
    <w:rsid w:val="00A664D2"/>
    <w:rsid w:val="00A816AA"/>
    <w:rsid w:val="00A85AA9"/>
    <w:rsid w:val="00A94F95"/>
    <w:rsid w:val="00AB0504"/>
    <w:rsid w:val="00AB7034"/>
    <w:rsid w:val="00AB7874"/>
    <w:rsid w:val="00AF7AD7"/>
    <w:rsid w:val="00B0647F"/>
    <w:rsid w:val="00B20D17"/>
    <w:rsid w:val="00B241BC"/>
    <w:rsid w:val="00B40228"/>
    <w:rsid w:val="00B40F71"/>
    <w:rsid w:val="00B977CB"/>
    <w:rsid w:val="00BB554F"/>
    <w:rsid w:val="00BB5FD7"/>
    <w:rsid w:val="00BD4CB9"/>
    <w:rsid w:val="00C1637B"/>
    <w:rsid w:val="00C172BC"/>
    <w:rsid w:val="00C4280D"/>
    <w:rsid w:val="00CB7F78"/>
    <w:rsid w:val="00CE2F8E"/>
    <w:rsid w:val="00D22992"/>
    <w:rsid w:val="00D31FA8"/>
    <w:rsid w:val="00D42C32"/>
    <w:rsid w:val="00D44DDB"/>
    <w:rsid w:val="00D51408"/>
    <w:rsid w:val="00DA0712"/>
    <w:rsid w:val="00DE28EF"/>
    <w:rsid w:val="00E05299"/>
    <w:rsid w:val="00E14089"/>
    <w:rsid w:val="00E15994"/>
    <w:rsid w:val="00E261FA"/>
    <w:rsid w:val="00E55C05"/>
    <w:rsid w:val="00EA377C"/>
    <w:rsid w:val="00EC126C"/>
    <w:rsid w:val="00EC4CD1"/>
    <w:rsid w:val="00ED0766"/>
    <w:rsid w:val="00ED594E"/>
    <w:rsid w:val="00EF6BCF"/>
    <w:rsid w:val="00F017AD"/>
    <w:rsid w:val="00F5477E"/>
    <w:rsid w:val="00F71361"/>
    <w:rsid w:val="00F93C26"/>
    <w:rsid w:val="00FC566A"/>
    <w:rsid w:val="00FF6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266379"/>
  <w15:docId w15:val="{765EC023-A450-4FA4-9987-A7673626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2E6E"/>
  </w:style>
  <w:style w:type="paragraph" w:styleId="berschrift1">
    <w:name w:val="heading 1"/>
    <w:basedOn w:val="Standard"/>
    <w:next w:val="Standard"/>
    <w:link w:val="berschrift1Zchn"/>
    <w:uiPriority w:val="9"/>
    <w:qFormat/>
    <w:rsid w:val="009C1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D229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B7F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B7F7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nhideWhenUsed/>
    <w:rsid w:val="00CB7F78"/>
    <w:rPr>
      <w:color w:val="0000FF"/>
      <w:u w:val="single"/>
    </w:rPr>
  </w:style>
  <w:style w:type="paragraph" w:styleId="Kopfzeile">
    <w:name w:val="header"/>
    <w:basedOn w:val="Standard"/>
    <w:link w:val="KopfzeileZchn"/>
    <w:uiPriority w:val="99"/>
    <w:unhideWhenUsed/>
    <w:rsid w:val="00D22992"/>
    <w:pPr>
      <w:tabs>
        <w:tab w:val="center" w:pos="4536"/>
        <w:tab w:val="right" w:pos="9072"/>
      </w:tabs>
    </w:pPr>
  </w:style>
  <w:style w:type="character" w:customStyle="1" w:styleId="KopfzeileZchn">
    <w:name w:val="Kopfzeile Zchn"/>
    <w:basedOn w:val="Absatz-Standardschriftart"/>
    <w:link w:val="Kopfzeile"/>
    <w:uiPriority w:val="99"/>
    <w:rsid w:val="00D22992"/>
  </w:style>
  <w:style w:type="paragraph" w:styleId="Fuzeile">
    <w:name w:val="footer"/>
    <w:basedOn w:val="Standard"/>
    <w:link w:val="FuzeileZchn"/>
    <w:uiPriority w:val="99"/>
    <w:unhideWhenUsed/>
    <w:rsid w:val="00D22992"/>
    <w:pPr>
      <w:tabs>
        <w:tab w:val="center" w:pos="4536"/>
        <w:tab w:val="right" w:pos="9072"/>
      </w:tabs>
    </w:pPr>
  </w:style>
  <w:style w:type="character" w:customStyle="1" w:styleId="FuzeileZchn">
    <w:name w:val="Fußzeile Zchn"/>
    <w:basedOn w:val="Absatz-Standardschriftart"/>
    <w:link w:val="Fuzeile"/>
    <w:uiPriority w:val="99"/>
    <w:rsid w:val="00D22992"/>
  </w:style>
  <w:style w:type="character" w:customStyle="1" w:styleId="berschrift2Zchn">
    <w:name w:val="Überschrift 2 Zchn"/>
    <w:basedOn w:val="Absatz-Standardschriftart"/>
    <w:link w:val="berschrift2"/>
    <w:uiPriority w:val="9"/>
    <w:rsid w:val="00D22992"/>
    <w:rPr>
      <w:rFonts w:asciiTheme="majorHAnsi" w:eastAsiaTheme="majorEastAsia" w:hAnsiTheme="majorHAnsi" w:cstheme="majorBidi"/>
      <w:color w:val="365F91" w:themeColor="accent1" w:themeShade="BF"/>
      <w:sz w:val="26"/>
      <w:szCs w:val="26"/>
    </w:rPr>
  </w:style>
  <w:style w:type="paragraph" w:customStyle="1" w:styleId="berschrift11">
    <w:name w:val="Überschrift 11"/>
    <w:next w:val="Standard"/>
    <w:rsid w:val="00E261FA"/>
    <w:pPr>
      <w:keepNext/>
      <w:outlineLvl w:val="0"/>
    </w:pPr>
    <w:rPr>
      <w:rFonts w:ascii="Helvetica Neue" w:eastAsia="ヒラギノ角ゴ Pro W3" w:hAnsi="Helvetica Neue" w:cs="Times New Roman"/>
      <w:b/>
      <w:color w:val="000000"/>
      <w:sz w:val="30"/>
      <w:szCs w:val="20"/>
      <w:lang w:eastAsia="de-DE"/>
    </w:rPr>
  </w:style>
  <w:style w:type="paragraph" w:styleId="Listenabsatz">
    <w:name w:val="List Paragraph"/>
    <w:basedOn w:val="Standard"/>
    <w:uiPriority w:val="34"/>
    <w:qFormat/>
    <w:rsid w:val="00E261FA"/>
    <w:pPr>
      <w:ind w:left="720"/>
      <w:contextualSpacing/>
    </w:pPr>
  </w:style>
  <w:style w:type="character" w:customStyle="1" w:styleId="berschrift1Zchn">
    <w:name w:val="Überschrift 1 Zchn"/>
    <w:basedOn w:val="Absatz-Standardschriftart"/>
    <w:link w:val="berschrift1"/>
    <w:uiPriority w:val="9"/>
    <w:rsid w:val="009C1E8E"/>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9C1E8E"/>
    <w:rPr>
      <w:color w:val="808080"/>
      <w:shd w:val="clear" w:color="auto" w:fill="E6E6E6"/>
    </w:rPr>
  </w:style>
  <w:style w:type="paragraph" w:styleId="Sprechblasentext">
    <w:name w:val="Balloon Text"/>
    <w:basedOn w:val="Standard"/>
    <w:link w:val="SprechblasentextZchn"/>
    <w:uiPriority w:val="99"/>
    <w:semiHidden/>
    <w:unhideWhenUsed/>
    <w:rsid w:val="00347D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7D2C"/>
    <w:rPr>
      <w:rFonts w:ascii="Tahoma" w:hAnsi="Tahoma" w:cs="Tahoma"/>
      <w:sz w:val="16"/>
      <w:szCs w:val="16"/>
    </w:rPr>
  </w:style>
  <w:style w:type="paragraph" w:styleId="Kommentartext">
    <w:name w:val="annotation text"/>
    <w:basedOn w:val="Standard"/>
    <w:link w:val="KommentartextZchn"/>
    <w:uiPriority w:val="99"/>
    <w:semiHidden/>
    <w:unhideWhenUsed/>
    <w:rsid w:val="00B40F71"/>
    <w:rPr>
      <w:sz w:val="20"/>
      <w:szCs w:val="20"/>
    </w:rPr>
  </w:style>
  <w:style w:type="character" w:customStyle="1" w:styleId="KommentartextZchn">
    <w:name w:val="Kommentartext Zchn"/>
    <w:basedOn w:val="Absatz-Standardschriftart"/>
    <w:link w:val="Kommentartext"/>
    <w:uiPriority w:val="99"/>
    <w:semiHidden/>
    <w:rsid w:val="00B40F71"/>
    <w:rPr>
      <w:sz w:val="20"/>
      <w:szCs w:val="20"/>
    </w:rPr>
  </w:style>
  <w:style w:type="character" w:styleId="Kommentarzeichen">
    <w:name w:val="annotation reference"/>
    <w:basedOn w:val="Absatz-Standardschriftart"/>
    <w:uiPriority w:val="99"/>
    <w:semiHidden/>
    <w:unhideWhenUsed/>
    <w:rsid w:val="00B40F71"/>
    <w:rPr>
      <w:sz w:val="16"/>
      <w:szCs w:val="16"/>
    </w:rPr>
  </w:style>
  <w:style w:type="paragraph" w:styleId="Kommentarthema">
    <w:name w:val="annotation subject"/>
    <w:basedOn w:val="Kommentartext"/>
    <w:next w:val="Kommentartext"/>
    <w:link w:val="KommentarthemaZchn"/>
    <w:uiPriority w:val="99"/>
    <w:semiHidden/>
    <w:unhideWhenUsed/>
    <w:rsid w:val="00A664D2"/>
    <w:rPr>
      <w:b/>
      <w:bCs/>
    </w:rPr>
  </w:style>
  <w:style w:type="character" w:customStyle="1" w:styleId="KommentarthemaZchn">
    <w:name w:val="Kommentarthema Zchn"/>
    <w:basedOn w:val="KommentartextZchn"/>
    <w:link w:val="Kommentarthema"/>
    <w:uiPriority w:val="99"/>
    <w:semiHidden/>
    <w:rsid w:val="00A664D2"/>
    <w:rPr>
      <w:b/>
      <w:bCs/>
      <w:sz w:val="20"/>
      <w:szCs w:val="20"/>
    </w:rPr>
  </w:style>
  <w:style w:type="paragraph" w:customStyle="1" w:styleId="Default">
    <w:name w:val="Default"/>
    <w:rsid w:val="00A3282D"/>
    <w:pPr>
      <w:autoSpaceDE w:val="0"/>
      <w:autoSpaceDN w:val="0"/>
      <w:adjustRightInd w:val="0"/>
    </w:pPr>
    <w:rPr>
      <w:rFonts w:ascii="Calibri" w:hAnsi="Calibri" w:cs="Calibri"/>
      <w:color w:val="000000"/>
      <w:sz w:val="24"/>
      <w:szCs w:val="24"/>
    </w:rPr>
  </w:style>
  <w:style w:type="paragraph" w:styleId="StandardWeb">
    <w:name w:val="Normal (Web)"/>
    <w:basedOn w:val="Standard"/>
    <w:uiPriority w:val="99"/>
    <w:semiHidden/>
    <w:unhideWhenUsed/>
    <w:rsid w:val="00950FB5"/>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50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038714">
      <w:bodyDiv w:val="1"/>
      <w:marLeft w:val="0"/>
      <w:marRight w:val="0"/>
      <w:marTop w:val="0"/>
      <w:marBottom w:val="0"/>
      <w:divBdr>
        <w:top w:val="none" w:sz="0" w:space="0" w:color="auto"/>
        <w:left w:val="none" w:sz="0" w:space="0" w:color="auto"/>
        <w:bottom w:val="none" w:sz="0" w:space="0" w:color="auto"/>
        <w:right w:val="none" w:sz="0" w:space="0" w:color="auto"/>
      </w:divBdr>
    </w:div>
    <w:div w:id="842864967">
      <w:bodyDiv w:val="1"/>
      <w:marLeft w:val="0"/>
      <w:marRight w:val="0"/>
      <w:marTop w:val="0"/>
      <w:marBottom w:val="0"/>
      <w:divBdr>
        <w:top w:val="none" w:sz="0" w:space="0" w:color="auto"/>
        <w:left w:val="none" w:sz="0" w:space="0" w:color="auto"/>
        <w:bottom w:val="none" w:sz="0" w:space="0" w:color="auto"/>
        <w:right w:val="none" w:sz="0" w:space="0" w:color="auto"/>
      </w:divBdr>
    </w:div>
    <w:div w:id="1786000241">
      <w:bodyDiv w:val="1"/>
      <w:marLeft w:val="0"/>
      <w:marRight w:val="0"/>
      <w:marTop w:val="0"/>
      <w:marBottom w:val="0"/>
      <w:divBdr>
        <w:top w:val="none" w:sz="0" w:space="0" w:color="auto"/>
        <w:left w:val="none" w:sz="0" w:space="0" w:color="auto"/>
        <w:bottom w:val="none" w:sz="0" w:space="0" w:color="auto"/>
        <w:right w:val="none" w:sz="0" w:space="0" w:color="auto"/>
      </w:divBdr>
    </w:div>
    <w:div w:id="1854808064">
      <w:bodyDiv w:val="1"/>
      <w:marLeft w:val="0"/>
      <w:marRight w:val="0"/>
      <w:marTop w:val="0"/>
      <w:marBottom w:val="0"/>
      <w:divBdr>
        <w:top w:val="none" w:sz="0" w:space="0" w:color="auto"/>
        <w:left w:val="none" w:sz="0" w:space="0" w:color="auto"/>
        <w:bottom w:val="none" w:sz="0" w:space="0" w:color="auto"/>
        <w:right w:val="none" w:sz="0" w:space="0" w:color="auto"/>
      </w:divBdr>
    </w:div>
    <w:div w:id="191820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merei-vitzthum.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zimmerei-vitzthum.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immerei-vitzthum.de/footer/datenschutz" TargetMode="External"/><Relationship Id="rId4" Type="http://schemas.openxmlformats.org/officeDocument/2006/relationships/webSettings" Target="webSettings.xml"/><Relationship Id="rId9" Type="http://schemas.openxmlformats.org/officeDocument/2006/relationships/hyperlink" Target="https://dejure.org/gesetze/DSGVO/37.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6968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g.poellinger@datenschutz-poellinger.de</dc:creator>
  <cp:lastModifiedBy>Katja Heinz</cp:lastModifiedBy>
  <cp:revision>6</cp:revision>
  <cp:lastPrinted>2018-11-22T15:06:00Z</cp:lastPrinted>
  <dcterms:created xsi:type="dcterms:W3CDTF">2018-11-15T15:29:00Z</dcterms:created>
  <dcterms:modified xsi:type="dcterms:W3CDTF">2020-03-18T13:47:00Z</dcterms:modified>
</cp:coreProperties>
</file>